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DC7AF" w14:textId="77777777" w:rsidR="00736134" w:rsidRDefault="00736134" w:rsidP="00736134">
      <w:pPr>
        <w:rPr>
          <w:rFonts w:ascii="Arial" w:hAnsi="Arial" w:cs="Arial"/>
          <w:b/>
          <w:bCs/>
          <w:u w:val="single"/>
        </w:rPr>
      </w:pPr>
      <w:r w:rsidRPr="0099280E">
        <w:rPr>
          <w:rFonts w:ascii="Arial" w:hAnsi="Arial" w:cs="Arial"/>
          <w:b/>
          <w:bCs/>
          <w:u w:val="single"/>
        </w:rPr>
        <w:t>First Grade Daily Home Learning Grid</w:t>
      </w:r>
      <w:r>
        <w:rPr>
          <w:rFonts w:ascii="Arial" w:hAnsi="Arial" w:cs="Arial"/>
          <w:b/>
          <w:bCs/>
          <w:u w:val="single"/>
        </w:rPr>
        <w:t xml:space="preserve"> – Thursday</w:t>
      </w:r>
      <w:r w:rsidRPr="0099280E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March 19, 2020</w:t>
      </w:r>
    </w:p>
    <w:p w14:paraId="27625307" w14:textId="77777777" w:rsidR="00736134" w:rsidRDefault="00736134" w:rsidP="00736134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3579" w:type="dxa"/>
        <w:tblInd w:w="0" w:type="dxa"/>
        <w:tblLook w:val="04A0" w:firstRow="1" w:lastRow="0" w:firstColumn="1" w:lastColumn="0" w:noHBand="0" w:noVBand="1"/>
      </w:tblPr>
      <w:tblGrid>
        <w:gridCol w:w="1365"/>
        <w:gridCol w:w="1607"/>
        <w:gridCol w:w="6946"/>
        <w:gridCol w:w="1984"/>
        <w:gridCol w:w="1677"/>
      </w:tblGrid>
      <w:tr w:rsidR="00736134" w:rsidRPr="008B4A70" w14:paraId="0E9BAF72" w14:textId="77777777" w:rsidTr="00F37EC4">
        <w:trPr>
          <w:trHeight w:val="558"/>
        </w:trPr>
        <w:tc>
          <w:tcPr>
            <w:tcW w:w="1365" w:type="dxa"/>
            <w:vAlign w:val="center"/>
          </w:tcPr>
          <w:p w14:paraId="0217EDD7" w14:textId="77777777" w:rsidR="00736134" w:rsidRPr="008B4A70" w:rsidRDefault="00736134" w:rsidP="0024276F">
            <w:pPr>
              <w:jc w:val="center"/>
              <w:rPr>
                <w:b/>
                <w:bCs/>
              </w:rPr>
            </w:pPr>
            <w:r w:rsidRPr="001472F5">
              <w:rPr>
                <w:b/>
                <w:bCs/>
                <w:sz w:val="28"/>
                <w:szCs w:val="28"/>
              </w:rPr>
              <w:t>BIBLE</w:t>
            </w:r>
          </w:p>
        </w:tc>
        <w:tc>
          <w:tcPr>
            <w:tcW w:w="1607" w:type="dxa"/>
            <w:vAlign w:val="center"/>
          </w:tcPr>
          <w:p w14:paraId="6B0C10B8" w14:textId="77777777" w:rsidR="00736134" w:rsidRPr="008B4A70" w:rsidRDefault="00736134" w:rsidP="0024276F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Lesson Objective</w:t>
            </w:r>
          </w:p>
        </w:tc>
        <w:tc>
          <w:tcPr>
            <w:tcW w:w="6946" w:type="dxa"/>
            <w:vAlign w:val="center"/>
          </w:tcPr>
          <w:p w14:paraId="48EA44DA" w14:textId="77777777" w:rsidR="00736134" w:rsidRPr="008B4A70" w:rsidRDefault="00736134" w:rsidP="0024276F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Activities</w:t>
            </w:r>
          </w:p>
        </w:tc>
        <w:tc>
          <w:tcPr>
            <w:tcW w:w="1984" w:type="dxa"/>
            <w:vAlign w:val="center"/>
          </w:tcPr>
          <w:p w14:paraId="5E60403A" w14:textId="77777777" w:rsidR="00736134" w:rsidRPr="008B4A70" w:rsidRDefault="00736134" w:rsidP="0024276F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Links</w:t>
            </w:r>
          </w:p>
        </w:tc>
        <w:tc>
          <w:tcPr>
            <w:tcW w:w="1677" w:type="dxa"/>
            <w:vAlign w:val="center"/>
          </w:tcPr>
          <w:p w14:paraId="2D8CD387" w14:textId="77777777" w:rsidR="00736134" w:rsidRPr="008B4A70" w:rsidRDefault="00736134" w:rsidP="0024276F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Resources</w:t>
            </w:r>
          </w:p>
        </w:tc>
      </w:tr>
      <w:tr w:rsidR="00736134" w:rsidRPr="008B4A70" w14:paraId="656B436A" w14:textId="77777777" w:rsidTr="00F37EC4">
        <w:trPr>
          <w:trHeight w:val="1551"/>
        </w:trPr>
        <w:tc>
          <w:tcPr>
            <w:tcW w:w="1365" w:type="dxa"/>
            <w:vAlign w:val="center"/>
          </w:tcPr>
          <w:p w14:paraId="05A6743F" w14:textId="77777777" w:rsidR="00736134" w:rsidRDefault="00736134" w:rsidP="0024276F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Thursday</w:t>
            </w:r>
          </w:p>
          <w:p w14:paraId="5DC64178" w14:textId="77777777" w:rsidR="00736134" w:rsidRPr="008B4A70" w:rsidRDefault="00736134" w:rsidP="00242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19</w:t>
            </w:r>
          </w:p>
        </w:tc>
        <w:tc>
          <w:tcPr>
            <w:tcW w:w="1607" w:type="dxa"/>
          </w:tcPr>
          <w:p w14:paraId="19CA755C" w14:textId="77777777" w:rsidR="00736134" w:rsidRPr="008B4A70" w:rsidRDefault="00736134" w:rsidP="0024276F">
            <w:r>
              <w:t>To understand the Bible story and learn how to care for others.</w:t>
            </w:r>
          </w:p>
        </w:tc>
        <w:tc>
          <w:tcPr>
            <w:tcW w:w="6946" w:type="dxa"/>
          </w:tcPr>
          <w:p w14:paraId="0704F8F5" w14:textId="77777777" w:rsidR="00736134" w:rsidRDefault="00736134" w:rsidP="0024276F">
            <w:r>
              <w:t>In student book, complete pages 90-91.</w:t>
            </w:r>
          </w:p>
          <w:p w14:paraId="64CF7AC3" w14:textId="77777777" w:rsidR="00736134" w:rsidRDefault="00736134" w:rsidP="0024276F">
            <w:r>
              <w:t>Page 90 – complete the maze</w:t>
            </w:r>
          </w:p>
          <w:p w14:paraId="06A567AE" w14:textId="77777777" w:rsidR="00736134" w:rsidRPr="008B4A70" w:rsidRDefault="00736134" w:rsidP="0024276F">
            <w:r>
              <w:t>Page 91 – complete the table using the word bank and draw a corresponding picture.</w:t>
            </w:r>
          </w:p>
          <w:p w14:paraId="128733B6" w14:textId="77777777" w:rsidR="00736134" w:rsidRPr="008B4A70" w:rsidRDefault="00736134" w:rsidP="0024276F"/>
        </w:tc>
        <w:tc>
          <w:tcPr>
            <w:tcW w:w="1984" w:type="dxa"/>
          </w:tcPr>
          <w:p w14:paraId="67D79B1E" w14:textId="77777777" w:rsidR="00736134" w:rsidRPr="008B4A70" w:rsidRDefault="00736134" w:rsidP="0024276F"/>
        </w:tc>
        <w:tc>
          <w:tcPr>
            <w:tcW w:w="1677" w:type="dxa"/>
          </w:tcPr>
          <w:p w14:paraId="5566AB1C" w14:textId="77777777" w:rsidR="00736134" w:rsidRDefault="00736134" w:rsidP="0024276F">
            <w:r>
              <w:t>Bible student book</w:t>
            </w:r>
          </w:p>
          <w:p w14:paraId="5EBF2983" w14:textId="77777777" w:rsidR="00736134" w:rsidRDefault="00736134" w:rsidP="0024276F">
            <w:r>
              <w:t>Pencil</w:t>
            </w:r>
          </w:p>
          <w:p w14:paraId="66A86659" w14:textId="77777777" w:rsidR="00736134" w:rsidRPr="008B4A70" w:rsidRDefault="00736134" w:rsidP="0024276F">
            <w:r>
              <w:t>Crayons</w:t>
            </w:r>
          </w:p>
        </w:tc>
      </w:tr>
    </w:tbl>
    <w:p w14:paraId="5F06269A" w14:textId="77777777" w:rsidR="00736134" w:rsidRDefault="00736134" w:rsidP="00736134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36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95"/>
        <w:gridCol w:w="1677"/>
        <w:gridCol w:w="6946"/>
        <w:gridCol w:w="1984"/>
        <w:gridCol w:w="1702"/>
      </w:tblGrid>
      <w:tr w:rsidR="00F37EC4" w:rsidRPr="00F631F7" w14:paraId="6FF24827" w14:textId="77777777" w:rsidTr="00B706F3">
        <w:trPr>
          <w:trHeight w:val="558"/>
        </w:trPr>
        <w:tc>
          <w:tcPr>
            <w:tcW w:w="1295" w:type="dxa"/>
            <w:vAlign w:val="center"/>
          </w:tcPr>
          <w:p w14:paraId="760DC51C" w14:textId="77777777" w:rsidR="00F37EC4" w:rsidRPr="00F631F7" w:rsidRDefault="00F37EC4" w:rsidP="00B706F3">
            <w:pPr>
              <w:jc w:val="center"/>
              <w:rPr>
                <w:b/>
                <w:bCs/>
                <w:sz w:val="32"/>
                <w:szCs w:val="32"/>
              </w:rPr>
            </w:pPr>
            <w:r w:rsidRPr="00F631F7">
              <w:rPr>
                <w:b/>
                <w:bCs/>
                <w:sz w:val="32"/>
                <w:szCs w:val="32"/>
              </w:rPr>
              <w:t>MATH</w:t>
            </w:r>
          </w:p>
        </w:tc>
        <w:tc>
          <w:tcPr>
            <w:tcW w:w="1677" w:type="dxa"/>
            <w:vAlign w:val="center"/>
          </w:tcPr>
          <w:p w14:paraId="094FAABA" w14:textId="77777777" w:rsidR="00F37EC4" w:rsidRPr="00F631F7" w:rsidRDefault="00F37EC4" w:rsidP="00B706F3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Lesson Objective</w:t>
            </w:r>
          </w:p>
        </w:tc>
        <w:tc>
          <w:tcPr>
            <w:tcW w:w="6946" w:type="dxa"/>
            <w:vAlign w:val="center"/>
          </w:tcPr>
          <w:p w14:paraId="5055563F" w14:textId="77777777" w:rsidR="00F37EC4" w:rsidRPr="00F631F7" w:rsidRDefault="00F37EC4" w:rsidP="00B706F3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Activities</w:t>
            </w:r>
          </w:p>
        </w:tc>
        <w:tc>
          <w:tcPr>
            <w:tcW w:w="1984" w:type="dxa"/>
            <w:vAlign w:val="center"/>
          </w:tcPr>
          <w:p w14:paraId="74DA7CF6" w14:textId="77777777" w:rsidR="00F37EC4" w:rsidRPr="00F631F7" w:rsidRDefault="00F37EC4" w:rsidP="00B706F3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Links</w:t>
            </w:r>
          </w:p>
        </w:tc>
        <w:tc>
          <w:tcPr>
            <w:tcW w:w="1702" w:type="dxa"/>
            <w:vAlign w:val="center"/>
          </w:tcPr>
          <w:p w14:paraId="7CF8CD8B" w14:textId="77777777" w:rsidR="00F37EC4" w:rsidRPr="00F631F7" w:rsidRDefault="00F37EC4" w:rsidP="00B706F3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Resources</w:t>
            </w:r>
          </w:p>
        </w:tc>
      </w:tr>
      <w:tr w:rsidR="00F37EC4" w14:paraId="006A444F" w14:textId="77777777" w:rsidTr="00B706F3">
        <w:trPr>
          <w:trHeight w:val="3250"/>
        </w:trPr>
        <w:tc>
          <w:tcPr>
            <w:tcW w:w="1295" w:type="dxa"/>
            <w:vAlign w:val="center"/>
          </w:tcPr>
          <w:p w14:paraId="3CC6E758" w14:textId="77777777" w:rsidR="00F37EC4" w:rsidRDefault="00F37EC4" w:rsidP="00B70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14:paraId="35A5F974" w14:textId="77777777" w:rsidR="00F37EC4" w:rsidRPr="00F631F7" w:rsidRDefault="00F37EC4" w:rsidP="00B70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19</w:t>
            </w:r>
          </w:p>
        </w:tc>
        <w:tc>
          <w:tcPr>
            <w:tcW w:w="1677" w:type="dxa"/>
          </w:tcPr>
          <w:p w14:paraId="3B5FB2DA" w14:textId="77777777" w:rsidR="00F37EC4" w:rsidRPr="00745043" w:rsidRDefault="00F37EC4" w:rsidP="00B706F3">
            <w:r w:rsidRPr="00745043">
              <w:t xml:space="preserve">To tell the time to o’clock </w:t>
            </w:r>
            <w:proofErr w:type="gramStart"/>
            <w:r w:rsidRPr="00745043">
              <w:t>using</w:t>
            </w:r>
            <w:proofErr w:type="gramEnd"/>
            <w:r w:rsidRPr="00745043">
              <w:t xml:space="preserve"> an analog clock.</w:t>
            </w:r>
          </w:p>
          <w:p w14:paraId="615D3B9F" w14:textId="77777777" w:rsidR="00F37EC4" w:rsidRPr="00745043" w:rsidRDefault="00F37EC4" w:rsidP="00B706F3"/>
          <w:p w14:paraId="50C52837" w14:textId="77777777" w:rsidR="00F37EC4" w:rsidRPr="00745043" w:rsidRDefault="00F37EC4" w:rsidP="00B706F3">
            <w:r w:rsidRPr="00745043">
              <w:t>To identify different types of clocks – analog and digital – as instruments to measure time.</w:t>
            </w:r>
          </w:p>
        </w:tc>
        <w:tc>
          <w:tcPr>
            <w:tcW w:w="6946" w:type="dxa"/>
          </w:tcPr>
          <w:p w14:paraId="36A49D93" w14:textId="77777777" w:rsidR="00F37EC4" w:rsidRDefault="00F37EC4" w:rsidP="00B706F3">
            <w:r>
              <w:t>Recap questions:</w:t>
            </w:r>
          </w:p>
          <w:p w14:paraId="643DD0D7" w14:textId="77777777" w:rsidR="00F37EC4" w:rsidRDefault="00F37EC4" w:rsidP="00B706F3">
            <w:r>
              <w:t xml:space="preserve">What are we learning about? </w:t>
            </w:r>
            <w:r w:rsidRPr="00691A79">
              <w:rPr>
                <w:b/>
                <w:bCs/>
              </w:rPr>
              <w:t>Tell the time</w:t>
            </w:r>
          </w:p>
          <w:p w14:paraId="3281AA0A" w14:textId="77777777" w:rsidR="00F37EC4" w:rsidRPr="00691A79" w:rsidRDefault="00F37EC4" w:rsidP="00B706F3">
            <w:pPr>
              <w:rPr>
                <w:b/>
                <w:bCs/>
              </w:rPr>
            </w:pPr>
            <w:r>
              <w:t xml:space="preserve">What type of clock are we using? </w:t>
            </w:r>
            <w:r w:rsidRPr="00691A79">
              <w:rPr>
                <w:b/>
                <w:bCs/>
              </w:rPr>
              <w:t>Analog</w:t>
            </w:r>
          </w:p>
          <w:p w14:paraId="3365049F" w14:textId="77777777" w:rsidR="00F37EC4" w:rsidRDefault="00F37EC4" w:rsidP="00B706F3">
            <w:r>
              <w:t xml:space="preserve">In which direction do the hands move? </w:t>
            </w:r>
            <w:r w:rsidRPr="00691A79">
              <w:rPr>
                <w:b/>
                <w:bCs/>
              </w:rPr>
              <w:t>Clockwise</w:t>
            </w:r>
          </w:p>
          <w:p w14:paraId="456F0A13" w14:textId="77777777" w:rsidR="00F37EC4" w:rsidRDefault="00F37EC4" w:rsidP="00B706F3">
            <w:r>
              <w:t xml:space="preserve">What is the long hand for? </w:t>
            </w:r>
            <w:r w:rsidRPr="00691A79">
              <w:rPr>
                <w:b/>
                <w:bCs/>
              </w:rPr>
              <w:t>Minutes</w:t>
            </w:r>
          </w:p>
          <w:p w14:paraId="4FE24B3A" w14:textId="77777777" w:rsidR="00F37EC4" w:rsidRDefault="00F37EC4" w:rsidP="00B706F3">
            <w:pPr>
              <w:rPr>
                <w:b/>
                <w:bCs/>
              </w:rPr>
            </w:pPr>
            <w:r>
              <w:t xml:space="preserve">What is the </w:t>
            </w:r>
            <w:proofErr w:type="gramStart"/>
            <w:r>
              <w:t>short hand</w:t>
            </w:r>
            <w:proofErr w:type="gramEnd"/>
            <w:r>
              <w:t xml:space="preserve"> for? </w:t>
            </w:r>
            <w:r w:rsidRPr="00691A79">
              <w:rPr>
                <w:b/>
                <w:bCs/>
              </w:rPr>
              <w:t>Hours</w:t>
            </w:r>
          </w:p>
          <w:p w14:paraId="376CBF1F" w14:textId="77777777" w:rsidR="00F37EC4" w:rsidRDefault="00F37EC4" w:rsidP="00B706F3"/>
          <w:p w14:paraId="61ECD3F0" w14:textId="77777777" w:rsidR="00F37EC4" w:rsidRPr="00745043" w:rsidRDefault="00F37EC4" w:rsidP="00B706F3">
            <w:r w:rsidRPr="00745043">
              <w:t xml:space="preserve">Adult to call out an o’clock time and child to move the clock </w:t>
            </w:r>
            <w:r>
              <w:t>hands</w:t>
            </w:r>
            <w:r w:rsidRPr="00745043">
              <w:t xml:space="preserve"> to show the correct time. Remember the long hand and the </w:t>
            </w:r>
            <w:proofErr w:type="gramStart"/>
            <w:r w:rsidRPr="00745043">
              <w:t>short hand</w:t>
            </w:r>
            <w:proofErr w:type="gramEnd"/>
            <w:r w:rsidRPr="00745043">
              <w:t xml:space="preserve"> mean something different.</w:t>
            </w:r>
          </w:p>
          <w:p w14:paraId="558B898F" w14:textId="77777777" w:rsidR="00F37EC4" w:rsidRPr="00745043" w:rsidRDefault="00F37EC4" w:rsidP="00B706F3"/>
          <w:p w14:paraId="652917F3" w14:textId="77777777" w:rsidR="00F37EC4" w:rsidRPr="00745043" w:rsidRDefault="00F37EC4" w:rsidP="00B706F3">
            <w:r w:rsidRPr="00745043">
              <w:t>Complete the first “Showtime” sheet. Draw the long and short hands on the clock faces to show the correct time shown below each clock. Use a different color pencil to show each hand. You may assist your child with this if needed.</w:t>
            </w:r>
          </w:p>
          <w:p w14:paraId="7488BFC8" w14:textId="77777777" w:rsidR="00F37EC4" w:rsidRPr="00745043" w:rsidRDefault="00F37EC4" w:rsidP="00B706F3"/>
          <w:p w14:paraId="3D325B2F" w14:textId="77777777" w:rsidR="00F37EC4" w:rsidRDefault="00F37EC4" w:rsidP="00B706F3">
            <w:r w:rsidRPr="00745043">
              <w:t xml:space="preserve">Then ask your child to independently complete the second ‘Showtime’ sheet. </w:t>
            </w:r>
          </w:p>
          <w:p w14:paraId="4FE0F9E8" w14:textId="77777777" w:rsidR="00F37EC4" w:rsidRDefault="00F37EC4" w:rsidP="00B706F3"/>
          <w:p w14:paraId="04E01F56" w14:textId="77777777" w:rsidR="00F37EC4" w:rsidRPr="00745043" w:rsidRDefault="00F37EC4" w:rsidP="00B706F3">
            <w:r>
              <w:t xml:space="preserve">We are in the process of setting up a platform where you can post pictures of your child’s work. We will let you know on Friday how to do this. </w:t>
            </w:r>
          </w:p>
        </w:tc>
        <w:tc>
          <w:tcPr>
            <w:tcW w:w="1984" w:type="dxa"/>
          </w:tcPr>
          <w:p w14:paraId="251EE8DB" w14:textId="77777777" w:rsidR="00F37EC4" w:rsidRDefault="00F37EC4" w:rsidP="00B706F3">
            <w:r>
              <w:t>For additional practice work in telling the time:</w:t>
            </w:r>
          </w:p>
          <w:p w14:paraId="2DD7DF65" w14:textId="77777777" w:rsidR="00F37EC4" w:rsidRDefault="00F37EC4" w:rsidP="00B706F3">
            <w:r>
              <w:t xml:space="preserve">Mathletics: </w:t>
            </w:r>
            <w:hyperlink r:id="rId4" w:history="1">
              <w:r>
                <w:rPr>
                  <w:rStyle w:val="Hyperlink"/>
                </w:rPr>
                <w:t>https://login.mathletics.com/</w:t>
              </w:r>
            </w:hyperlink>
            <w:r>
              <w:t xml:space="preserve"> Children have been assigned an activity called “Set Time to the Hour” to complete.</w:t>
            </w:r>
          </w:p>
          <w:p w14:paraId="4DA1E442" w14:textId="77777777" w:rsidR="00F37EC4" w:rsidRDefault="00F37EC4" w:rsidP="00B706F3"/>
          <w:p w14:paraId="56BE8527" w14:textId="77777777" w:rsidR="00F37EC4" w:rsidRPr="00745043" w:rsidRDefault="00F37EC4" w:rsidP="00B706F3">
            <w:r>
              <w:t xml:space="preserve">Abcya.com: </w:t>
            </w:r>
            <w:hyperlink r:id="rId5" w:history="1">
              <w:r>
                <w:rPr>
                  <w:rStyle w:val="Hyperlink"/>
                </w:rPr>
                <w:t>https://www.abcya.com/games/telling_time</w:t>
              </w:r>
            </w:hyperlink>
          </w:p>
        </w:tc>
        <w:tc>
          <w:tcPr>
            <w:tcW w:w="1702" w:type="dxa"/>
          </w:tcPr>
          <w:p w14:paraId="66070674" w14:textId="77777777" w:rsidR="00F37EC4" w:rsidRPr="00745043" w:rsidRDefault="00F37EC4" w:rsidP="00B706F3">
            <w:r w:rsidRPr="00745043">
              <w:t>Plastic clock</w:t>
            </w:r>
          </w:p>
          <w:p w14:paraId="368F6F73" w14:textId="77777777" w:rsidR="00F37EC4" w:rsidRDefault="00F37EC4" w:rsidP="00B706F3">
            <w:r w:rsidRPr="00745043">
              <w:t>Telling the Time booklet</w:t>
            </w:r>
          </w:p>
          <w:p w14:paraId="37B36A6A" w14:textId="77777777" w:rsidR="00F37EC4" w:rsidRDefault="00F37EC4" w:rsidP="00B706F3">
            <w:r>
              <w:t>Pencil</w:t>
            </w:r>
          </w:p>
          <w:p w14:paraId="790643F7" w14:textId="77777777" w:rsidR="00F37EC4" w:rsidRPr="00745043" w:rsidRDefault="00F37EC4" w:rsidP="00B706F3">
            <w:r>
              <w:t>Eraser</w:t>
            </w:r>
          </w:p>
        </w:tc>
      </w:tr>
    </w:tbl>
    <w:p w14:paraId="0A03CDC5" w14:textId="086BAA79" w:rsidR="00736134" w:rsidRDefault="00736134" w:rsidP="00736134">
      <w:pPr>
        <w:rPr>
          <w:rFonts w:ascii="Arial" w:hAnsi="Arial" w:cs="Arial"/>
          <w:b/>
          <w:bCs/>
          <w:u w:val="single"/>
        </w:rPr>
      </w:pPr>
    </w:p>
    <w:p w14:paraId="4EF9C0A7" w14:textId="77777777" w:rsidR="00736134" w:rsidRDefault="00736134" w:rsidP="00736134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82"/>
        <w:gridCol w:w="1448"/>
        <w:gridCol w:w="7088"/>
        <w:gridCol w:w="1701"/>
        <w:gridCol w:w="1943"/>
      </w:tblGrid>
      <w:tr w:rsidR="00736134" w:rsidRPr="00F631F7" w14:paraId="4763B984" w14:textId="77777777" w:rsidTr="00F37EC4">
        <w:trPr>
          <w:trHeight w:val="699"/>
        </w:trPr>
        <w:tc>
          <w:tcPr>
            <w:tcW w:w="1382" w:type="dxa"/>
            <w:vAlign w:val="center"/>
          </w:tcPr>
          <w:p w14:paraId="5E60A873" w14:textId="77777777" w:rsidR="00736134" w:rsidRPr="00F631F7" w:rsidRDefault="00736134" w:rsidP="0024276F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1448" w:type="dxa"/>
            <w:vAlign w:val="center"/>
          </w:tcPr>
          <w:p w14:paraId="3D2B1F31" w14:textId="77777777" w:rsidR="00736134" w:rsidRPr="00F631F7" w:rsidRDefault="00736134" w:rsidP="0024276F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Lesson Objective</w:t>
            </w:r>
          </w:p>
        </w:tc>
        <w:tc>
          <w:tcPr>
            <w:tcW w:w="7088" w:type="dxa"/>
            <w:vAlign w:val="center"/>
          </w:tcPr>
          <w:p w14:paraId="3A58655B" w14:textId="77777777" w:rsidR="00736134" w:rsidRPr="00F631F7" w:rsidRDefault="00736134" w:rsidP="0024276F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Activities</w:t>
            </w:r>
          </w:p>
        </w:tc>
        <w:tc>
          <w:tcPr>
            <w:tcW w:w="1701" w:type="dxa"/>
            <w:vAlign w:val="center"/>
          </w:tcPr>
          <w:p w14:paraId="6C3523A1" w14:textId="77777777" w:rsidR="00736134" w:rsidRPr="00F631F7" w:rsidRDefault="00736134" w:rsidP="0024276F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Links</w:t>
            </w:r>
          </w:p>
        </w:tc>
        <w:tc>
          <w:tcPr>
            <w:tcW w:w="1943" w:type="dxa"/>
            <w:vAlign w:val="center"/>
          </w:tcPr>
          <w:p w14:paraId="4DA4D3F2" w14:textId="77777777" w:rsidR="00736134" w:rsidRPr="00F631F7" w:rsidRDefault="00736134" w:rsidP="0024276F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Resources</w:t>
            </w:r>
          </w:p>
        </w:tc>
      </w:tr>
      <w:tr w:rsidR="00736134" w14:paraId="0B996232" w14:textId="77777777" w:rsidTr="00F37EC4">
        <w:trPr>
          <w:trHeight w:val="1549"/>
        </w:trPr>
        <w:tc>
          <w:tcPr>
            <w:tcW w:w="1382" w:type="dxa"/>
            <w:vAlign w:val="center"/>
          </w:tcPr>
          <w:p w14:paraId="57D0C52F" w14:textId="77777777" w:rsidR="00736134" w:rsidRDefault="00736134" w:rsidP="00242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14:paraId="7F2979CE" w14:textId="77777777" w:rsidR="00736134" w:rsidRPr="00F631F7" w:rsidRDefault="00736134" w:rsidP="00242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19</w:t>
            </w:r>
          </w:p>
        </w:tc>
        <w:tc>
          <w:tcPr>
            <w:tcW w:w="1448" w:type="dxa"/>
          </w:tcPr>
          <w:p w14:paraId="7532DCF4" w14:textId="77777777" w:rsidR="00736134" w:rsidRDefault="00736134" w:rsidP="0024276F">
            <w:pPr>
              <w:rPr>
                <w:noProof/>
              </w:rPr>
            </w:pPr>
            <w:r>
              <w:rPr>
                <w:noProof/>
              </w:rPr>
              <w:t>To edit an opinion.</w:t>
            </w:r>
          </w:p>
          <w:p w14:paraId="3B536611" w14:textId="77777777" w:rsidR="00736134" w:rsidRPr="0017131D" w:rsidRDefault="00736134" w:rsidP="0024276F">
            <w:r>
              <w:rPr>
                <w:noProof/>
              </w:rPr>
              <w:t>To write an opinion.</w:t>
            </w:r>
          </w:p>
        </w:tc>
        <w:tc>
          <w:tcPr>
            <w:tcW w:w="7088" w:type="dxa"/>
          </w:tcPr>
          <w:p w14:paraId="097F6389" w14:textId="77777777" w:rsidR="00736134" w:rsidRDefault="00736134" w:rsidP="0024276F">
            <w:pPr>
              <w:rPr>
                <w:noProof/>
              </w:rPr>
            </w:pPr>
            <w:r w:rsidRPr="00080958">
              <w:rPr>
                <w:noProof/>
              </w:rPr>
              <w:t xml:space="preserve">Ask an adult to </w:t>
            </w:r>
            <w:r>
              <w:rPr>
                <w:noProof/>
              </w:rPr>
              <w:t>help you edit your writing from yesterday. Work together using a coloured pencil to show your editing marks. Check</w:t>
            </w:r>
            <w:r w:rsidRPr="00080958">
              <w:rPr>
                <w:noProof/>
              </w:rPr>
              <w:t xml:space="preserve"> for</w:t>
            </w:r>
            <w:r>
              <w:rPr>
                <w:noProof/>
              </w:rPr>
              <w:t xml:space="preserve"> </w:t>
            </w:r>
            <w:r w:rsidRPr="00080958">
              <w:rPr>
                <w:noProof/>
              </w:rPr>
              <w:t xml:space="preserve">spelling, punctuation, handwriting </w:t>
            </w:r>
            <w:r>
              <w:rPr>
                <w:noProof/>
              </w:rPr>
              <w:t>formation, correct grammar use.</w:t>
            </w:r>
            <w:r>
              <w:t xml:space="preserve"> </w:t>
            </w:r>
            <w:r w:rsidRPr="00080958">
              <w:rPr>
                <w:noProof/>
              </w:rPr>
              <w:t>This helps to develop your editing and improving skills</w:t>
            </w:r>
            <w:r>
              <w:rPr>
                <w:noProof/>
              </w:rPr>
              <w:t>.</w:t>
            </w:r>
          </w:p>
          <w:p w14:paraId="771A2B93" w14:textId="77777777" w:rsidR="00736134" w:rsidRDefault="00736134" w:rsidP="0024276F">
            <w:pPr>
              <w:rPr>
                <w:noProof/>
              </w:rPr>
            </w:pPr>
          </w:p>
          <w:p w14:paraId="42069812" w14:textId="77777777" w:rsidR="00736134" w:rsidRPr="0017131D" w:rsidRDefault="00736134" w:rsidP="0024276F">
            <w:r>
              <w:rPr>
                <w:noProof/>
              </w:rPr>
              <w:t xml:space="preserve">Then write it out in neat, using your best handwriting, on a separate piece of paper. </w:t>
            </w:r>
            <w:r w:rsidRPr="00080958">
              <w:rPr>
                <w:noProof/>
              </w:rPr>
              <w:t>You can add a picture of a leprechaun and/or a rainbow/pot of gold if you’d like to.</w:t>
            </w:r>
            <w:r>
              <w:rPr>
                <w:noProof/>
              </w:rPr>
              <w:t xml:space="preserve"> Don’t forget to write your name and the date. Please send a photograph or the first draft and final piece of writing to Mrs Wade.</w:t>
            </w:r>
          </w:p>
        </w:tc>
        <w:tc>
          <w:tcPr>
            <w:tcW w:w="1701" w:type="dxa"/>
          </w:tcPr>
          <w:p w14:paraId="1204B326" w14:textId="77777777" w:rsidR="00736134" w:rsidRDefault="00736134" w:rsidP="0024276F"/>
        </w:tc>
        <w:tc>
          <w:tcPr>
            <w:tcW w:w="1943" w:type="dxa"/>
          </w:tcPr>
          <w:p w14:paraId="59596CA7" w14:textId="77777777" w:rsidR="00736134" w:rsidRDefault="00736134" w:rsidP="0024276F">
            <w:r>
              <w:t>Colored pencils</w:t>
            </w:r>
          </w:p>
          <w:p w14:paraId="56AA372E" w14:textId="77777777" w:rsidR="00736134" w:rsidRDefault="00736134" w:rsidP="0024276F">
            <w:r>
              <w:t>Lined paper</w:t>
            </w:r>
          </w:p>
          <w:p w14:paraId="5B13CADB" w14:textId="77777777" w:rsidR="00736134" w:rsidRDefault="00736134" w:rsidP="0024276F">
            <w:r>
              <w:t>Pencil</w:t>
            </w:r>
          </w:p>
          <w:p w14:paraId="215A2A06" w14:textId="77777777" w:rsidR="00736134" w:rsidRDefault="00736134" w:rsidP="0024276F">
            <w:r>
              <w:t>Eraser</w:t>
            </w:r>
          </w:p>
          <w:p w14:paraId="1B0AE254" w14:textId="77777777" w:rsidR="00736134" w:rsidRDefault="00736134" w:rsidP="0024276F">
            <w:r>
              <w:t>Draft writing</w:t>
            </w:r>
          </w:p>
        </w:tc>
      </w:tr>
    </w:tbl>
    <w:p w14:paraId="1658DC0D" w14:textId="77777777" w:rsidR="00736134" w:rsidRDefault="00736134" w:rsidP="00736134">
      <w:pPr>
        <w:rPr>
          <w:rFonts w:ascii="Arial" w:hAnsi="Arial" w:cs="Arial"/>
        </w:rPr>
      </w:pPr>
    </w:p>
    <w:p w14:paraId="69FEA7ED" w14:textId="77777777" w:rsidR="00736134" w:rsidRDefault="00736134" w:rsidP="00736134">
      <w:pPr>
        <w:rPr>
          <w:rFonts w:ascii="Arial" w:hAnsi="Arial" w:cs="Arial"/>
        </w:rPr>
      </w:pPr>
    </w:p>
    <w:p w14:paraId="2A5BD92B" w14:textId="77777777" w:rsidR="00736134" w:rsidRDefault="00736134" w:rsidP="00736134">
      <w:pPr>
        <w:rPr>
          <w:rFonts w:ascii="Arial" w:hAnsi="Arial" w:cs="Arial"/>
        </w:rPr>
      </w:pPr>
    </w:p>
    <w:tbl>
      <w:tblPr>
        <w:tblStyle w:val="TableGrid"/>
        <w:tblW w:w="13645" w:type="dxa"/>
        <w:tblInd w:w="0" w:type="dxa"/>
        <w:tblLook w:val="04A0" w:firstRow="1" w:lastRow="0" w:firstColumn="1" w:lastColumn="0" w:noHBand="0" w:noVBand="1"/>
      </w:tblPr>
      <w:tblGrid>
        <w:gridCol w:w="1335"/>
        <w:gridCol w:w="1408"/>
        <w:gridCol w:w="5019"/>
        <w:gridCol w:w="4641"/>
        <w:gridCol w:w="1242"/>
      </w:tblGrid>
      <w:tr w:rsidR="00736134" w:rsidRPr="00F631F7" w14:paraId="2028C754" w14:textId="77777777" w:rsidTr="00F37EC4">
        <w:trPr>
          <w:trHeight w:val="558"/>
        </w:trPr>
        <w:tc>
          <w:tcPr>
            <w:tcW w:w="1339" w:type="dxa"/>
            <w:vAlign w:val="center"/>
          </w:tcPr>
          <w:p w14:paraId="20A71D17" w14:textId="77777777" w:rsidR="00736134" w:rsidRPr="00F631F7" w:rsidRDefault="00736134" w:rsidP="002427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SOCIAL STUDIES</w:t>
            </w:r>
          </w:p>
        </w:tc>
        <w:tc>
          <w:tcPr>
            <w:tcW w:w="1473" w:type="dxa"/>
            <w:vAlign w:val="center"/>
          </w:tcPr>
          <w:p w14:paraId="4613C65C" w14:textId="77777777" w:rsidR="00736134" w:rsidRPr="00F631F7" w:rsidRDefault="00736134" w:rsidP="0024276F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Lesson Objective</w:t>
            </w:r>
          </w:p>
        </w:tc>
        <w:tc>
          <w:tcPr>
            <w:tcW w:w="6539" w:type="dxa"/>
            <w:vAlign w:val="center"/>
          </w:tcPr>
          <w:p w14:paraId="7FAD8A70" w14:textId="77777777" w:rsidR="00736134" w:rsidRPr="00F631F7" w:rsidRDefault="00736134" w:rsidP="0024276F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Activities</w:t>
            </w:r>
          </w:p>
        </w:tc>
        <w:tc>
          <w:tcPr>
            <w:tcW w:w="3013" w:type="dxa"/>
            <w:vAlign w:val="center"/>
          </w:tcPr>
          <w:p w14:paraId="3FA4F4C8" w14:textId="77777777" w:rsidR="00736134" w:rsidRPr="00F631F7" w:rsidRDefault="00736134" w:rsidP="0024276F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Links</w:t>
            </w:r>
          </w:p>
        </w:tc>
        <w:tc>
          <w:tcPr>
            <w:tcW w:w="1281" w:type="dxa"/>
            <w:vAlign w:val="center"/>
          </w:tcPr>
          <w:p w14:paraId="364F6D81" w14:textId="77777777" w:rsidR="00736134" w:rsidRPr="00F631F7" w:rsidRDefault="00736134" w:rsidP="0024276F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Resources</w:t>
            </w:r>
          </w:p>
        </w:tc>
      </w:tr>
      <w:tr w:rsidR="00736134" w:rsidRPr="003554F9" w14:paraId="3B2D080D" w14:textId="77777777" w:rsidTr="00F37EC4">
        <w:trPr>
          <w:trHeight w:val="2184"/>
        </w:trPr>
        <w:tc>
          <w:tcPr>
            <w:tcW w:w="1339" w:type="dxa"/>
            <w:vAlign w:val="center"/>
          </w:tcPr>
          <w:p w14:paraId="5773B6B5" w14:textId="77777777" w:rsidR="00736134" w:rsidRPr="003554F9" w:rsidRDefault="00736134" w:rsidP="0024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54F9">
              <w:rPr>
                <w:rFonts w:ascii="Arial" w:hAnsi="Arial" w:cs="Arial"/>
                <w:b/>
                <w:bCs/>
              </w:rPr>
              <w:t>Week 1</w:t>
            </w:r>
          </w:p>
        </w:tc>
        <w:tc>
          <w:tcPr>
            <w:tcW w:w="1473" w:type="dxa"/>
          </w:tcPr>
          <w:p w14:paraId="0D352BC1" w14:textId="77777777" w:rsidR="00736134" w:rsidRPr="002A6A50" w:rsidRDefault="00736134" w:rsidP="0024276F">
            <w:pPr>
              <w:rPr>
                <w:rFonts w:cstheme="minorHAnsi"/>
              </w:rPr>
            </w:pPr>
            <w:r w:rsidRPr="002A6A50">
              <w:rPr>
                <w:rFonts w:cstheme="minorHAnsi"/>
              </w:rPr>
              <w:t>To understand that a school is an important building.</w:t>
            </w:r>
          </w:p>
        </w:tc>
        <w:tc>
          <w:tcPr>
            <w:tcW w:w="6539" w:type="dxa"/>
          </w:tcPr>
          <w:p w14:paraId="4BDC311A" w14:textId="77777777" w:rsidR="00736134" w:rsidRPr="002A6A50" w:rsidRDefault="00736134" w:rsidP="0024276F">
            <w:pPr>
              <w:rPr>
                <w:rFonts w:cstheme="minorHAnsi"/>
              </w:rPr>
            </w:pPr>
            <w:r w:rsidRPr="002A6A50">
              <w:rPr>
                <w:rFonts w:cstheme="minorHAnsi"/>
              </w:rPr>
              <w:t>Complete page 24 in Social Studies Important Buildings packet. Children should answer the questions about FBCS and draw a map of their classroom. Mark a cross to show where they sit. Put a ‘T’ to show the teacher’s desk. Label the door, the whiteboard and the windows.</w:t>
            </w:r>
          </w:p>
        </w:tc>
        <w:tc>
          <w:tcPr>
            <w:tcW w:w="3013" w:type="dxa"/>
          </w:tcPr>
          <w:p w14:paraId="59548FCE" w14:textId="77777777" w:rsidR="00736134" w:rsidRPr="002A6A50" w:rsidRDefault="00736134" w:rsidP="0024276F">
            <w:pPr>
              <w:rPr>
                <w:rFonts w:cstheme="minorHAnsi"/>
              </w:rPr>
            </w:pPr>
            <w:r w:rsidRPr="002A6A50">
              <w:rPr>
                <w:rFonts w:cstheme="minorHAnsi"/>
              </w:rPr>
              <w:t xml:space="preserve">How to draw a room plan for beginners: </w:t>
            </w:r>
            <w:hyperlink r:id="rId6" w:history="1">
              <w:r w:rsidRPr="002A6A50">
                <w:rPr>
                  <w:rStyle w:val="Hyperlink"/>
                  <w:rFonts w:cstheme="minorHAnsi"/>
                </w:rPr>
                <w:t>https://www.youtube.com/watch?v=INj7A2jeYKc</w:t>
              </w:r>
            </w:hyperlink>
          </w:p>
        </w:tc>
        <w:tc>
          <w:tcPr>
            <w:tcW w:w="1281" w:type="dxa"/>
          </w:tcPr>
          <w:p w14:paraId="1C1DB81E" w14:textId="77777777" w:rsidR="00736134" w:rsidRPr="002A6A50" w:rsidRDefault="00736134" w:rsidP="0024276F">
            <w:pPr>
              <w:rPr>
                <w:rFonts w:cstheme="minorHAnsi"/>
              </w:rPr>
            </w:pPr>
            <w:r w:rsidRPr="002A6A50">
              <w:rPr>
                <w:rFonts w:cstheme="minorHAnsi"/>
              </w:rPr>
              <w:t>Important Buildings packet</w:t>
            </w:r>
          </w:p>
        </w:tc>
      </w:tr>
    </w:tbl>
    <w:p w14:paraId="5465015F" w14:textId="77777777" w:rsidR="002226DF" w:rsidRDefault="002226DF">
      <w:bookmarkStart w:id="0" w:name="_GoBack"/>
      <w:bookmarkEnd w:id="0"/>
    </w:p>
    <w:sectPr w:rsidR="002226DF" w:rsidSect="001472F5">
      <w:pgSz w:w="15840" w:h="12240" w:orient="landscape" w:code="1"/>
      <w:pgMar w:top="1134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34"/>
    <w:rsid w:val="002226DF"/>
    <w:rsid w:val="00691A79"/>
    <w:rsid w:val="00736134"/>
    <w:rsid w:val="00F3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29E39"/>
  <w15:chartTrackingRefBased/>
  <w15:docId w15:val="{F5833329-EC7E-48AA-AE8F-A27EAF15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134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1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613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Nj7A2jeYKc" TargetMode="External"/><Relationship Id="rId5" Type="http://schemas.openxmlformats.org/officeDocument/2006/relationships/hyperlink" Target="https://www.abcya.com/games/telling_time" TargetMode="External"/><Relationship Id="rId4" Type="http://schemas.openxmlformats.org/officeDocument/2006/relationships/hyperlink" Target="https://login.mathlet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Wade</dc:creator>
  <cp:keywords/>
  <dc:description/>
  <cp:lastModifiedBy>Helen Wade</cp:lastModifiedBy>
  <cp:revision>2</cp:revision>
  <dcterms:created xsi:type="dcterms:W3CDTF">2020-03-17T17:29:00Z</dcterms:created>
  <dcterms:modified xsi:type="dcterms:W3CDTF">2020-03-18T14:25:00Z</dcterms:modified>
</cp:coreProperties>
</file>