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33520" w14:textId="41A88D65" w:rsidR="00E534C3" w:rsidRDefault="00490846">
      <w:r>
        <w:t>The Week ahead</w:t>
      </w:r>
      <w:r w:rsidR="00E1047C">
        <w:t xml:space="preserve"> – All video instructions and answer sheets can be found on </w:t>
      </w:r>
      <w:proofErr w:type="spellStart"/>
      <w:r w:rsidR="00E1047C">
        <w:t>SeeSaw</w:t>
      </w:r>
      <w:proofErr w:type="spellEnd"/>
      <w:r w:rsidR="00E1047C">
        <w:t xml:space="preserve">: Please use link </w:t>
      </w:r>
      <w:hyperlink r:id="rId5" w:history="1">
        <w:r w:rsidR="00E1047C" w:rsidRPr="00673C2F">
          <w:rPr>
            <w:rStyle w:val="Hyperlink"/>
          </w:rPr>
          <w:t>https://app.seesaw.me</w:t>
        </w:r>
      </w:hyperlink>
      <w:r w:rsidR="00E1047C">
        <w:t xml:space="preserve"> go to </w:t>
      </w:r>
      <w:proofErr w:type="spellStart"/>
      <w:r w:rsidR="00E1047C">
        <w:t>SeeSaw</w:t>
      </w:r>
      <w:proofErr w:type="spellEnd"/>
      <w:r w:rsidR="00E1047C">
        <w:t>, sign in and listen to the instructions and complete assigned work for that day.</w:t>
      </w:r>
      <w:r w:rsidR="00317342">
        <w:t xml:space="preserve"> To limit confusion, assigned work is scheduled to be available 9pm prior to the day work is due. For example; Monday’s assigned work is scheduled to be available on Seesaw at 9pm Sunday night. </w:t>
      </w:r>
      <w:r w:rsidR="00236643">
        <w:t xml:space="preserve">The </w:t>
      </w:r>
      <w:r w:rsidR="00317342">
        <w:t xml:space="preserve">sheets </w:t>
      </w:r>
      <w:r w:rsidR="00236643">
        <w:t xml:space="preserve">to be used for responding </w:t>
      </w:r>
      <w:r w:rsidR="00317342">
        <w:t xml:space="preserve">are provided on </w:t>
      </w:r>
      <w:proofErr w:type="spellStart"/>
      <w:r w:rsidR="00317342" w:rsidRPr="00317342">
        <w:rPr>
          <w:b/>
          <w:bCs/>
          <w:u w:val="single"/>
        </w:rPr>
        <w:t>SeeSaw</w:t>
      </w:r>
      <w:proofErr w:type="spellEnd"/>
      <w:r w:rsidR="00317342">
        <w:t xml:space="preserve">. </w:t>
      </w:r>
    </w:p>
    <w:p w14:paraId="76B4E4D3" w14:textId="09A4EDDA" w:rsidR="00317342" w:rsidRDefault="00317342">
      <w:r>
        <w:t>The reading of Charlie and the Glass Elevator does not require a response, it is for your listening enjoyment. It may ask for a response because of the way the website is set up</w:t>
      </w:r>
      <w:r w:rsidR="00236643">
        <w:t>.</w:t>
      </w:r>
    </w:p>
    <w:p w14:paraId="0A9CEDD5" w14:textId="0EDB899E" w:rsidR="00490846" w:rsidRPr="006A37C3" w:rsidRDefault="00490846">
      <w:pPr>
        <w:rPr>
          <w:b/>
          <w:bCs/>
          <w:color w:val="FF0000"/>
          <w:u w:val="single"/>
        </w:rPr>
      </w:pPr>
      <w:r w:rsidRPr="006A37C3">
        <w:rPr>
          <w:b/>
          <w:bCs/>
          <w:color w:val="FF0000"/>
          <w:u w:val="single"/>
        </w:rPr>
        <w:t xml:space="preserve">Monday </w:t>
      </w:r>
    </w:p>
    <w:p w14:paraId="5E7EF2B1" w14:textId="6A337647" w:rsidR="00490846" w:rsidRDefault="006A37C3">
      <w:r>
        <w:rPr>
          <w:b/>
          <w:bCs/>
          <w:color w:val="00B050"/>
          <w:u w:val="single"/>
        </w:rPr>
        <w:t>Literacy</w:t>
      </w:r>
      <w:r w:rsidR="00490846">
        <w:t xml:space="preserve"> – Students will: </w:t>
      </w:r>
    </w:p>
    <w:p w14:paraId="173B3C95" w14:textId="7AFEBFE9" w:rsidR="00490846" w:rsidRDefault="00490846" w:rsidP="00490846">
      <w:pPr>
        <w:pStyle w:val="ListParagraph"/>
        <w:numPr>
          <w:ilvl w:val="0"/>
          <w:numId w:val="1"/>
        </w:numPr>
      </w:pPr>
      <w:r>
        <w:t xml:space="preserve">review consonants digraphs </w:t>
      </w:r>
      <w:proofErr w:type="spellStart"/>
      <w:r>
        <w:t>th</w:t>
      </w:r>
      <w:proofErr w:type="spellEnd"/>
      <w:r>
        <w:t xml:space="preserve">, </w:t>
      </w:r>
      <w:proofErr w:type="spellStart"/>
      <w:r>
        <w:t>sh</w:t>
      </w:r>
      <w:proofErr w:type="spellEnd"/>
      <w:r>
        <w:t xml:space="preserve">, </w:t>
      </w:r>
      <w:proofErr w:type="spellStart"/>
      <w:r>
        <w:t>wh</w:t>
      </w:r>
      <w:proofErr w:type="spellEnd"/>
      <w:r>
        <w:t xml:space="preserve">, </w:t>
      </w:r>
      <w:proofErr w:type="spellStart"/>
      <w:r>
        <w:t>ch</w:t>
      </w:r>
      <w:proofErr w:type="spellEnd"/>
      <w:r>
        <w:t>, tch</w:t>
      </w:r>
    </w:p>
    <w:p w14:paraId="1A15441C" w14:textId="744A4965" w:rsidR="00490846" w:rsidRDefault="00490846" w:rsidP="00490846">
      <w:pPr>
        <w:pStyle w:val="ListParagraph"/>
        <w:numPr>
          <w:ilvl w:val="0"/>
          <w:numId w:val="1"/>
        </w:numPr>
      </w:pPr>
      <w:r>
        <w:t>identify words with -</w:t>
      </w:r>
      <w:proofErr w:type="spellStart"/>
      <w:r>
        <w:t>ing</w:t>
      </w:r>
      <w:proofErr w:type="spellEnd"/>
      <w:r>
        <w:t>, -ed endings</w:t>
      </w:r>
    </w:p>
    <w:p w14:paraId="60EE9A68" w14:textId="7F249435" w:rsidR="00490846" w:rsidRDefault="00490846" w:rsidP="00490846">
      <w:pPr>
        <w:pStyle w:val="ListParagraph"/>
        <w:numPr>
          <w:ilvl w:val="0"/>
          <w:numId w:val="1"/>
        </w:numPr>
      </w:pPr>
      <w:r>
        <w:t>give ordered instructions</w:t>
      </w:r>
    </w:p>
    <w:p w14:paraId="39569F94" w14:textId="40AFD7DC" w:rsidR="00490846" w:rsidRDefault="00490846" w:rsidP="00490846">
      <w:r>
        <w:t xml:space="preserve">Students will </w:t>
      </w:r>
      <w:r w:rsidR="00A70969">
        <w:t xml:space="preserve">read pages 118, </w:t>
      </w:r>
      <w:r w:rsidR="000E7A79">
        <w:t xml:space="preserve">and </w:t>
      </w:r>
      <w:r w:rsidR="00A70969">
        <w:t>124</w:t>
      </w:r>
      <w:r w:rsidR="000E7A79">
        <w:t xml:space="preserve"> </w:t>
      </w:r>
      <w:r w:rsidR="00A70969">
        <w:t xml:space="preserve">in their Reader’s Notebook and write their answers on the response page on Seesaw. </w:t>
      </w:r>
    </w:p>
    <w:p w14:paraId="06C7E851" w14:textId="4CCA43AD" w:rsidR="00A70969" w:rsidRDefault="00A70969" w:rsidP="00490846">
      <w:r w:rsidRPr="00E1047C">
        <w:rPr>
          <w:b/>
          <w:bCs/>
          <w:color w:val="00B050"/>
          <w:u w:val="single"/>
        </w:rPr>
        <w:t>Bible</w:t>
      </w:r>
      <w:r>
        <w:t xml:space="preserve"> – Students will:</w:t>
      </w:r>
    </w:p>
    <w:p w14:paraId="069334C5" w14:textId="5D1153C5" w:rsidR="00A70969" w:rsidRDefault="00A70969" w:rsidP="00A70969">
      <w:pPr>
        <w:pStyle w:val="ListParagraph"/>
        <w:numPr>
          <w:ilvl w:val="0"/>
          <w:numId w:val="2"/>
        </w:numPr>
      </w:pPr>
      <w:r>
        <w:t>identify ways words can be powerful</w:t>
      </w:r>
    </w:p>
    <w:p w14:paraId="48C5BC9D" w14:textId="10234DA1" w:rsidR="00A70969" w:rsidRDefault="00A70969" w:rsidP="00A70969">
      <w:r>
        <w:t xml:space="preserve">On Seesaw </w:t>
      </w:r>
      <w:r w:rsidR="00236643">
        <w:t>listen to the voice instructions</w:t>
      </w:r>
      <w:r>
        <w:t>, which also contain the bible reading. Please respond on the page provided on the website, link can be fou</w:t>
      </w:r>
      <w:r w:rsidR="00DD5413">
        <w:t xml:space="preserve">nd </w:t>
      </w:r>
      <w:r>
        <w:t>above.</w:t>
      </w:r>
    </w:p>
    <w:p w14:paraId="5AD51B1B" w14:textId="332A41E6" w:rsidR="006A37C3" w:rsidRPr="006A37C3" w:rsidRDefault="006A37C3" w:rsidP="00A70969">
      <w:pPr>
        <w:rPr>
          <w:b/>
          <w:bCs/>
          <w:color w:val="FF0000"/>
          <w:u w:val="single"/>
        </w:rPr>
      </w:pPr>
      <w:r w:rsidRPr="006A37C3">
        <w:rPr>
          <w:b/>
          <w:bCs/>
          <w:color w:val="FF0000"/>
          <w:u w:val="single"/>
        </w:rPr>
        <w:t>Tuesday</w:t>
      </w:r>
    </w:p>
    <w:p w14:paraId="4E6B9CFD" w14:textId="20FF47B1" w:rsidR="003D44FB" w:rsidRDefault="003D44FB" w:rsidP="00A70969">
      <w:pPr>
        <w:rPr>
          <w:color w:val="000000" w:themeColor="text1"/>
        </w:rPr>
      </w:pPr>
      <w:r>
        <w:rPr>
          <w:b/>
          <w:bCs/>
          <w:color w:val="00B050"/>
          <w:u w:val="single"/>
        </w:rPr>
        <w:t xml:space="preserve">Numeracy – </w:t>
      </w:r>
      <w:r>
        <w:rPr>
          <w:color w:val="000000" w:themeColor="text1"/>
        </w:rPr>
        <w:t>students will:</w:t>
      </w:r>
    </w:p>
    <w:p w14:paraId="7C6E16AE" w14:textId="3A7DAC38" w:rsidR="003D44FB" w:rsidRDefault="003D44FB" w:rsidP="003D44FB">
      <w:pPr>
        <w:pStyle w:val="ListParagraph"/>
        <w:numPr>
          <w:ilvl w:val="0"/>
          <w:numId w:val="2"/>
        </w:numPr>
        <w:rPr>
          <w:color w:val="000000" w:themeColor="text1"/>
        </w:rPr>
      </w:pPr>
      <w:r>
        <w:rPr>
          <w:color w:val="000000" w:themeColor="text1"/>
        </w:rPr>
        <w:t>review addition and subtraction</w:t>
      </w:r>
    </w:p>
    <w:p w14:paraId="0244BBFC" w14:textId="5954560A" w:rsidR="003D44FB" w:rsidRPr="003D44FB" w:rsidRDefault="003D44FB" w:rsidP="003D44FB">
      <w:pPr>
        <w:rPr>
          <w:color w:val="000000" w:themeColor="text1"/>
        </w:rPr>
      </w:pPr>
      <w:r>
        <w:rPr>
          <w:color w:val="000000" w:themeColor="text1"/>
        </w:rPr>
        <w:t xml:space="preserve">Students will carry out assigned task on </w:t>
      </w:r>
      <w:proofErr w:type="spellStart"/>
      <w:r>
        <w:rPr>
          <w:color w:val="000000" w:themeColor="text1"/>
        </w:rPr>
        <w:t>mathletics</w:t>
      </w:r>
      <w:proofErr w:type="spellEnd"/>
      <w:r>
        <w:rPr>
          <w:color w:val="000000" w:themeColor="text1"/>
        </w:rPr>
        <w:t xml:space="preserve">. </w:t>
      </w:r>
      <w:bookmarkStart w:id="0" w:name="_GoBack"/>
      <w:bookmarkEnd w:id="0"/>
    </w:p>
    <w:p w14:paraId="663CD3BB" w14:textId="053E9F22" w:rsidR="00E1047C" w:rsidRDefault="00E1047C" w:rsidP="00A70969">
      <w:pPr>
        <w:rPr>
          <w:color w:val="00B050"/>
        </w:rPr>
      </w:pPr>
      <w:r w:rsidRPr="00E1047C">
        <w:rPr>
          <w:b/>
          <w:bCs/>
          <w:color w:val="00B050"/>
          <w:u w:val="single"/>
        </w:rPr>
        <w:t>Social Studies</w:t>
      </w:r>
      <w:r>
        <w:rPr>
          <w:b/>
          <w:bCs/>
          <w:color w:val="00B050"/>
          <w:u w:val="single"/>
        </w:rPr>
        <w:t xml:space="preserve"> </w:t>
      </w:r>
      <w:r>
        <w:rPr>
          <w:color w:val="00B050"/>
        </w:rPr>
        <w:t xml:space="preserve">– </w:t>
      </w:r>
      <w:r w:rsidRPr="00E1047C">
        <w:t>students will:</w:t>
      </w:r>
      <w:r>
        <w:rPr>
          <w:color w:val="00B050"/>
        </w:rPr>
        <w:t xml:space="preserve"> </w:t>
      </w:r>
    </w:p>
    <w:p w14:paraId="1E692230" w14:textId="5F6BC0CA" w:rsidR="00E1047C" w:rsidRDefault="00E1047C" w:rsidP="00E1047C">
      <w:pPr>
        <w:pStyle w:val="ListParagraph"/>
        <w:numPr>
          <w:ilvl w:val="0"/>
          <w:numId w:val="2"/>
        </w:numPr>
      </w:pPr>
      <w:r>
        <w:t>read to find information</w:t>
      </w:r>
    </w:p>
    <w:p w14:paraId="5993B7F4" w14:textId="4A653076" w:rsidR="006A37C3" w:rsidRDefault="00E1047C" w:rsidP="00E1047C">
      <w:r>
        <w:t xml:space="preserve">Students will read </w:t>
      </w:r>
      <w:r w:rsidR="0012414B">
        <w:t>pages 35 and 36 and respond to the questions on the Seesaw website.</w:t>
      </w:r>
    </w:p>
    <w:p w14:paraId="281A7812" w14:textId="42A2081F" w:rsidR="006A37C3" w:rsidRDefault="006A37C3" w:rsidP="00E1047C">
      <w:r w:rsidRPr="006A37C3">
        <w:rPr>
          <w:b/>
          <w:bCs/>
          <w:color w:val="00B050"/>
          <w:u w:val="single"/>
        </w:rPr>
        <w:t>Science</w:t>
      </w:r>
      <w:r>
        <w:rPr>
          <w:b/>
          <w:bCs/>
          <w:color w:val="00B050"/>
          <w:u w:val="single"/>
        </w:rPr>
        <w:t xml:space="preserve"> – </w:t>
      </w:r>
      <w:r>
        <w:t>Students will:</w:t>
      </w:r>
    </w:p>
    <w:p w14:paraId="59AC98EB" w14:textId="77777777" w:rsidR="00993A4D" w:rsidRDefault="006A37C3" w:rsidP="00993A4D">
      <w:pPr>
        <w:pStyle w:val="ListParagraph"/>
        <w:numPr>
          <w:ilvl w:val="0"/>
          <w:numId w:val="2"/>
        </w:numPr>
      </w:pPr>
      <w:r>
        <w:t>observe and explain</w:t>
      </w:r>
    </w:p>
    <w:p w14:paraId="75EC4599" w14:textId="4DDB2BC6" w:rsidR="00993A4D" w:rsidRPr="00993A4D" w:rsidRDefault="00993A4D" w:rsidP="00993A4D">
      <w:pPr>
        <w:ind w:left="360"/>
        <w:rPr>
          <w:b/>
          <w:bCs/>
          <w:color w:val="FF0000"/>
        </w:rPr>
      </w:pPr>
      <w:r w:rsidRPr="00993A4D">
        <w:rPr>
          <w:b/>
          <w:bCs/>
          <w:color w:val="FF0000"/>
        </w:rPr>
        <w:t>Resources need</w:t>
      </w:r>
      <w:r w:rsidR="00E74671">
        <w:rPr>
          <w:b/>
          <w:bCs/>
          <w:color w:val="FF0000"/>
        </w:rPr>
        <w:t>ed</w:t>
      </w:r>
      <w:r w:rsidRPr="00993A4D">
        <w:rPr>
          <w:b/>
          <w:bCs/>
          <w:color w:val="FF0000"/>
        </w:rPr>
        <w:t xml:space="preserve">: </w:t>
      </w:r>
    </w:p>
    <w:p w14:paraId="79AA1F4D" w14:textId="136C5088" w:rsidR="00993A4D" w:rsidRPr="00993A4D" w:rsidRDefault="00993A4D" w:rsidP="00993A4D">
      <w:pPr>
        <w:numPr>
          <w:ilvl w:val="0"/>
          <w:numId w:val="3"/>
        </w:numPr>
        <w:spacing w:before="100" w:beforeAutospacing="1" w:after="100" w:afterAutospacing="1" w:line="240" w:lineRule="auto"/>
        <w:rPr>
          <w:rFonts w:eastAsia="Times New Roman" w:cstheme="minorHAnsi"/>
          <w:b/>
          <w:bCs/>
          <w:color w:val="FF0000"/>
        </w:rPr>
      </w:pPr>
      <w:r w:rsidRPr="00993A4D">
        <w:rPr>
          <w:rFonts w:eastAsia="Times New Roman" w:cstheme="minorHAnsi"/>
          <w:b/>
          <w:bCs/>
          <w:color w:val="FF0000"/>
        </w:rPr>
        <w:t>2-liter clear plastic pop bottle</w:t>
      </w:r>
      <w:r w:rsidR="00E534C3">
        <w:rPr>
          <w:rFonts w:eastAsia="Times New Roman" w:cstheme="minorHAnsi"/>
          <w:b/>
          <w:bCs/>
          <w:color w:val="FF0000"/>
        </w:rPr>
        <w:t xml:space="preserve"> (empty water bottle is best to be used)</w:t>
      </w:r>
    </w:p>
    <w:p w14:paraId="0E7FBDBE" w14:textId="77777777" w:rsidR="00993A4D" w:rsidRPr="00993A4D" w:rsidRDefault="00993A4D" w:rsidP="00993A4D">
      <w:pPr>
        <w:numPr>
          <w:ilvl w:val="0"/>
          <w:numId w:val="3"/>
        </w:numPr>
        <w:spacing w:before="100" w:beforeAutospacing="1" w:after="100" w:afterAutospacing="1" w:line="240" w:lineRule="auto"/>
        <w:rPr>
          <w:rFonts w:eastAsia="Times New Roman" w:cstheme="minorHAnsi"/>
          <w:b/>
          <w:bCs/>
          <w:color w:val="FF0000"/>
        </w:rPr>
      </w:pPr>
      <w:r w:rsidRPr="00993A4D">
        <w:rPr>
          <w:rFonts w:eastAsia="Times New Roman" w:cstheme="minorHAnsi"/>
          <w:b/>
          <w:bCs/>
          <w:color w:val="FF0000"/>
        </w:rPr>
        <w:t>matches (children will need adult assistance to light matches)</w:t>
      </w:r>
    </w:p>
    <w:p w14:paraId="71AEDF2C" w14:textId="6E0081D0" w:rsidR="00993A4D" w:rsidRPr="00993A4D" w:rsidRDefault="00993A4D" w:rsidP="00993A4D">
      <w:pPr>
        <w:numPr>
          <w:ilvl w:val="0"/>
          <w:numId w:val="3"/>
        </w:numPr>
        <w:spacing w:before="100" w:beforeAutospacing="1" w:after="100" w:afterAutospacing="1" w:line="240" w:lineRule="auto"/>
        <w:rPr>
          <w:rFonts w:eastAsia="Times New Roman" w:cstheme="minorHAnsi"/>
          <w:b/>
          <w:bCs/>
          <w:color w:val="FF0000"/>
        </w:rPr>
      </w:pPr>
      <w:r w:rsidRPr="00993A4D">
        <w:rPr>
          <w:rFonts w:eastAsia="Times New Roman" w:cstheme="minorHAnsi"/>
          <w:b/>
          <w:bCs/>
          <w:color w:val="FF0000"/>
        </w:rPr>
        <w:t>warm water</w:t>
      </w:r>
    </w:p>
    <w:p w14:paraId="006BBA80" w14:textId="5945F73F" w:rsidR="00A44EFA" w:rsidRDefault="006A37C3" w:rsidP="006A37C3">
      <w:r>
        <w:lastRenderedPageBreak/>
        <w:t xml:space="preserve">Read the directions and carry out an experiment, </w:t>
      </w:r>
      <w:r w:rsidR="00A44EFA">
        <w:t>please write what you observed by responding to the questions.</w:t>
      </w:r>
    </w:p>
    <w:p w14:paraId="6C2B0F9D" w14:textId="4B02F12C" w:rsidR="00EC05EF" w:rsidRDefault="00EC05EF" w:rsidP="006A37C3"/>
    <w:p w14:paraId="4AEAF7A1" w14:textId="77777777" w:rsidR="00EC05EF" w:rsidRDefault="00EC05EF" w:rsidP="006A37C3"/>
    <w:p w14:paraId="50FAB330" w14:textId="798375E8" w:rsidR="00A44EFA" w:rsidRPr="00E74671" w:rsidRDefault="00A44EFA" w:rsidP="006A37C3">
      <w:pPr>
        <w:rPr>
          <w:b/>
          <w:bCs/>
          <w:color w:val="FF0000"/>
          <w:u w:val="single"/>
        </w:rPr>
      </w:pPr>
      <w:r w:rsidRPr="00E74671">
        <w:rPr>
          <w:b/>
          <w:bCs/>
          <w:color w:val="FF0000"/>
          <w:u w:val="single"/>
        </w:rPr>
        <w:t>Wednesday</w:t>
      </w:r>
    </w:p>
    <w:p w14:paraId="1F635B29" w14:textId="77777777" w:rsidR="00DD5413" w:rsidRDefault="00A44EFA" w:rsidP="006A37C3">
      <w:r w:rsidRPr="00E74671">
        <w:rPr>
          <w:b/>
          <w:bCs/>
          <w:color w:val="00B050"/>
          <w:u w:val="single"/>
        </w:rPr>
        <w:t>Numeracy</w:t>
      </w:r>
      <w:r>
        <w:t xml:space="preserve"> – Students will </w:t>
      </w:r>
    </w:p>
    <w:p w14:paraId="7F1A9E59" w14:textId="6DE548CE" w:rsidR="00DD5413" w:rsidRDefault="00DD5413" w:rsidP="00DD5413">
      <w:pPr>
        <w:pStyle w:val="ListParagraph"/>
        <w:numPr>
          <w:ilvl w:val="0"/>
          <w:numId w:val="2"/>
        </w:numPr>
      </w:pPr>
      <w:r>
        <w:t>compare fractions, using the less than, greater than and equal signs.</w:t>
      </w:r>
    </w:p>
    <w:p w14:paraId="59C7ECFE" w14:textId="606582C5" w:rsidR="00DD5413" w:rsidRDefault="00DD5413" w:rsidP="00DD5413">
      <w:r>
        <w:t xml:space="preserve">In your mailbox on epic, you will find a video explaining comparing fractions. </w:t>
      </w:r>
      <w:hyperlink r:id="rId6" w:history="1">
        <w:r w:rsidRPr="00DD5413">
          <w:rPr>
            <w:color w:val="0000FF"/>
            <w:u w:val="single"/>
          </w:rPr>
          <w:t>https://www.getepic.com/app/read/61653</w:t>
        </w:r>
      </w:hyperlink>
    </w:p>
    <w:p w14:paraId="74DF1D42" w14:textId="49158624" w:rsidR="00993A4D" w:rsidRDefault="00DD5413" w:rsidP="00DD5413">
      <w:r>
        <w:t xml:space="preserve">Please </w:t>
      </w:r>
      <w:r w:rsidR="00A44EFA">
        <w:t>complete the worksheet by writing the answers on the pages</w:t>
      </w:r>
      <w:r w:rsidR="00993A4D">
        <w:t xml:space="preserve"> provided. Students will use the drawing tools to draw the less than, greater than or equal signs. </w:t>
      </w:r>
    </w:p>
    <w:p w14:paraId="736696F9" w14:textId="22336FF2" w:rsidR="00993A4D" w:rsidRDefault="00993A4D" w:rsidP="006A37C3">
      <w:r w:rsidRPr="00E74671">
        <w:rPr>
          <w:b/>
          <w:bCs/>
          <w:color w:val="00B050"/>
          <w:u w:val="single"/>
        </w:rPr>
        <w:t>Bible</w:t>
      </w:r>
      <w:r>
        <w:t xml:space="preserve"> – Students will:</w:t>
      </w:r>
    </w:p>
    <w:p w14:paraId="1974A2B5" w14:textId="6DA0921B" w:rsidR="00993A4D" w:rsidRDefault="00993A4D" w:rsidP="00993A4D">
      <w:pPr>
        <w:pStyle w:val="ListParagraph"/>
        <w:numPr>
          <w:ilvl w:val="0"/>
          <w:numId w:val="2"/>
        </w:numPr>
      </w:pPr>
      <w:r>
        <w:t>mark graphs to practice how patiently they wait for things</w:t>
      </w:r>
    </w:p>
    <w:p w14:paraId="441203E1" w14:textId="0B8913F4" w:rsidR="00993A4D" w:rsidRDefault="00993A4D" w:rsidP="00993A4D">
      <w:r>
        <w:t>Students will listen to the bible reading from John 14:1-4. Question</w:t>
      </w:r>
      <w:r w:rsidR="00317342">
        <w:t>s</w:t>
      </w:r>
      <w:r>
        <w:t xml:space="preserve"> to think about – What do you think we wi</w:t>
      </w:r>
      <w:r w:rsidR="00317342">
        <w:t xml:space="preserve">ll see in heaven? What will be the best part about heaven? You may only share your answer if you like to. </w:t>
      </w:r>
      <w:r w:rsidR="00317342" w:rsidRPr="00317342">
        <w:rPr>
          <w:b/>
          <w:bCs/>
          <w:u w:val="single"/>
        </w:rPr>
        <w:t>Activity</w:t>
      </w:r>
      <w:r w:rsidR="00317342">
        <w:t xml:space="preserve"> - Write your answers to the questions on page 84 of your bible workbook on the answer sheet provided. </w:t>
      </w:r>
    </w:p>
    <w:p w14:paraId="24CF39BB" w14:textId="207D35F0" w:rsidR="00E24D77" w:rsidRPr="00E74671" w:rsidRDefault="00E24D77" w:rsidP="00993A4D">
      <w:pPr>
        <w:rPr>
          <w:b/>
          <w:bCs/>
          <w:color w:val="FF0000"/>
          <w:u w:val="single"/>
        </w:rPr>
      </w:pPr>
      <w:r w:rsidRPr="00E74671">
        <w:rPr>
          <w:b/>
          <w:bCs/>
          <w:color w:val="FF0000"/>
          <w:u w:val="single"/>
        </w:rPr>
        <w:t>Thursday</w:t>
      </w:r>
    </w:p>
    <w:p w14:paraId="7E8B007D" w14:textId="07442C07" w:rsidR="00E24D77" w:rsidRDefault="00E24D77" w:rsidP="00993A4D">
      <w:r w:rsidRPr="00E74671">
        <w:rPr>
          <w:b/>
          <w:bCs/>
          <w:color w:val="00B050"/>
          <w:u w:val="single"/>
        </w:rPr>
        <w:t>Literacy</w:t>
      </w:r>
      <w:r>
        <w:t xml:space="preserve"> – Students will:</w:t>
      </w:r>
    </w:p>
    <w:p w14:paraId="5D59C276" w14:textId="3C919E3F" w:rsidR="00E24D77" w:rsidRDefault="00E24D77" w:rsidP="00E24D77">
      <w:pPr>
        <w:pStyle w:val="ListParagraph"/>
        <w:numPr>
          <w:ilvl w:val="0"/>
          <w:numId w:val="2"/>
        </w:numPr>
      </w:pPr>
      <w:r>
        <w:t>write to give an opinion and expand on it</w:t>
      </w:r>
    </w:p>
    <w:p w14:paraId="3970AD6E" w14:textId="1B9D910C" w:rsidR="00E24D77" w:rsidRDefault="00B806C9" w:rsidP="00B806C9">
      <w:r>
        <w:t>Students will carry out an opinion writing on the following topic: Students learn better in a group.</w:t>
      </w:r>
    </w:p>
    <w:p w14:paraId="06D234A2" w14:textId="114760F8" w:rsidR="00B806C9" w:rsidRDefault="00B806C9" w:rsidP="00B806C9">
      <w:r>
        <w:t>Students will write three or more paragraphs but no less than 3. Remember a paragraph has 4-6 sentences. Use correct end marks and capital letters where necessary.</w:t>
      </w:r>
      <w:r w:rsidR="00E74671">
        <w:t xml:space="preserve"> Spell words how you can, incorrect words will be added to your spelling vocabulary list for future practice. </w:t>
      </w:r>
    </w:p>
    <w:p w14:paraId="59620340" w14:textId="2023A4B7" w:rsidR="00B806C9" w:rsidRDefault="00B806C9" w:rsidP="00B806C9"/>
    <w:p w14:paraId="037D8D84" w14:textId="00A069F0" w:rsidR="00B806C9" w:rsidRDefault="00B806C9" w:rsidP="00B806C9">
      <w:r w:rsidRPr="00E74671">
        <w:rPr>
          <w:b/>
          <w:bCs/>
          <w:color w:val="00B050"/>
          <w:u w:val="single"/>
        </w:rPr>
        <w:t>Science</w:t>
      </w:r>
      <w:r>
        <w:t xml:space="preserve"> – </w:t>
      </w:r>
      <w:r w:rsidR="00E74671">
        <w:t>Students will:</w:t>
      </w:r>
    </w:p>
    <w:p w14:paraId="250CD163" w14:textId="194B7A41" w:rsidR="00E74671" w:rsidRDefault="00E74671" w:rsidP="00E74671">
      <w:pPr>
        <w:pStyle w:val="ListParagraph"/>
        <w:numPr>
          <w:ilvl w:val="0"/>
          <w:numId w:val="2"/>
        </w:numPr>
      </w:pPr>
      <w:r>
        <w:t>predict, observe and conclude</w:t>
      </w:r>
    </w:p>
    <w:p w14:paraId="733D7A89" w14:textId="1951A3FC" w:rsidR="00E74671" w:rsidRPr="00E74671" w:rsidRDefault="00E74671" w:rsidP="00E74671">
      <w:pPr>
        <w:rPr>
          <w:color w:val="FF0000"/>
        </w:rPr>
      </w:pPr>
      <w:r w:rsidRPr="00E74671">
        <w:rPr>
          <w:color w:val="FF0000"/>
        </w:rPr>
        <w:t xml:space="preserve">Resources needed: </w:t>
      </w:r>
    </w:p>
    <w:p w14:paraId="7472220C" w14:textId="1EE60CE5" w:rsidR="00E74671" w:rsidRPr="00E74671" w:rsidRDefault="00E74671" w:rsidP="00E74671">
      <w:pPr>
        <w:numPr>
          <w:ilvl w:val="0"/>
          <w:numId w:val="4"/>
        </w:numPr>
        <w:spacing w:before="100" w:beforeAutospacing="1" w:after="100" w:afterAutospacing="1" w:line="240" w:lineRule="auto"/>
        <w:rPr>
          <w:rFonts w:eastAsia="Times New Roman" w:cstheme="minorHAnsi"/>
          <w:color w:val="FF0000"/>
        </w:rPr>
      </w:pPr>
      <w:r w:rsidRPr="00E74671">
        <w:rPr>
          <w:rFonts w:eastAsia="Times New Roman" w:cstheme="minorHAnsi"/>
          <w:color w:val="FF0000"/>
        </w:rPr>
        <w:t>a drinking glass, or, mason jar, or empty glass mayonnaise bottle, or glass jar</w:t>
      </w:r>
    </w:p>
    <w:p w14:paraId="59911E9E" w14:textId="77777777" w:rsidR="00E74671" w:rsidRPr="00E74671" w:rsidRDefault="00E74671" w:rsidP="00E74671">
      <w:pPr>
        <w:numPr>
          <w:ilvl w:val="0"/>
          <w:numId w:val="4"/>
        </w:numPr>
        <w:spacing w:before="100" w:beforeAutospacing="1" w:after="100" w:afterAutospacing="1" w:line="240" w:lineRule="auto"/>
        <w:rPr>
          <w:rFonts w:eastAsia="Times New Roman" w:cstheme="minorHAnsi"/>
          <w:color w:val="FF0000"/>
        </w:rPr>
      </w:pPr>
      <w:r w:rsidRPr="00E74671">
        <w:rPr>
          <w:rFonts w:eastAsia="Times New Roman" w:cstheme="minorHAnsi"/>
          <w:color w:val="FF0000"/>
        </w:rPr>
        <w:t>plate</w:t>
      </w:r>
    </w:p>
    <w:p w14:paraId="2F5081C5" w14:textId="77777777" w:rsidR="00E74671" w:rsidRPr="00E74671" w:rsidRDefault="00E74671" w:rsidP="00E74671">
      <w:pPr>
        <w:numPr>
          <w:ilvl w:val="0"/>
          <w:numId w:val="4"/>
        </w:numPr>
        <w:spacing w:before="100" w:beforeAutospacing="1" w:after="100" w:afterAutospacing="1" w:line="240" w:lineRule="auto"/>
        <w:rPr>
          <w:rFonts w:eastAsia="Times New Roman" w:cstheme="minorHAnsi"/>
          <w:color w:val="FF0000"/>
        </w:rPr>
      </w:pPr>
      <w:r w:rsidRPr="00E74671">
        <w:rPr>
          <w:rFonts w:eastAsia="Times New Roman" w:cstheme="minorHAnsi"/>
          <w:color w:val="FF0000"/>
        </w:rPr>
        <w:t>hot water</w:t>
      </w:r>
    </w:p>
    <w:p w14:paraId="6C0CC253" w14:textId="47860B6A" w:rsidR="00E74671" w:rsidRPr="00E74671" w:rsidRDefault="00E74671" w:rsidP="00E74671">
      <w:pPr>
        <w:numPr>
          <w:ilvl w:val="0"/>
          <w:numId w:val="4"/>
        </w:numPr>
        <w:spacing w:before="100" w:beforeAutospacing="1" w:after="100" w:afterAutospacing="1" w:line="240" w:lineRule="auto"/>
        <w:rPr>
          <w:rFonts w:eastAsia="Times New Roman" w:cstheme="minorHAnsi"/>
          <w:color w:val="FF0000"/>
        </w:rPr>
      </w:pPr>
      <w:r w:rsidRPr="00E74671">
        <w:rPr>
          <w:rFonts w:eastAsia="Times New Roman" w:cstheme="minorHAnsi"/>
          <w:color w:val="FF0000"/>
        </w:rPr>
        <w:t>ice cubes</w:t>
      </w:r>
    </w:p>
    <w:p w14:paraId="7F9DD6CB" w14:textId="6C62DAC1" w:rsidR="00E74671" w:rsidRDefault="00E74671" w:rsidP="00E74671">
      <w:r>
        <w:lastRenderedPageBreak/>
        <w:t xml:space="preserve">After reading the process, students will write what they think will happen in the experiment. After students will follow the directions and carry out the experiment. Then write what was observed and write if your prediction was correct or incorrect. </w:t>
      </w:r>
    </w:p>
    <w:p w14:paraId="276EFFE6" w14:textId="77777777" w:rsidR="006749FB" w:rsidRDefault="006749FB" w:rsidP="00E74671"/>
    <w:p w14:paraId="605D606B" w14:textId="2A97CF41" w:rsidR="00B806C9" w:rsidRDefault="00B806C9" w:rsidP="00B806C9"/>
    <w:p w14:paraId="1CF6B0AE" w14:textId="7A5FCA87" w:rsidR="00B806C9" w:rsidRPr="00E74671" w:rsidRDefault="00B806C9" w:rsidP="00B806C9">
      <w:pPr>
        <w:rPr>
          <w:b/>
          <w:bCs/>
          <w:color w:val="FF0000"/>
          <w:u w:val="single"/>
        </w:rPr>
      </w:pPr>
      <w:r w:rsidRPr="00E74671">
        <w:rPr>
          <w:b/>
          <w:bCs/>
          <w:color w:val="FF0000"/>
          <w:u w:val="single"/>
        </w:rPr>
        <w:t xml:space="preserve">Friday </w:t>
      </w:r>
    </w:p>
    <w:p w14:paraId="47E9A556" w14:textId="465C4534" w:rsidR="00E74671" w:rsidRDefault="00E74671" w:rsidP="00B806C9">
      <w:r>
        <w:t xml:space="preserve">Please read the assigned books on Epic and respond to the questions at the end. </w:t>
      </w:r>
    </w:p>
    <w:p w14:paraId="5CD7BFB2" w14:textId="7FAD7265" w:rsidR="00E74671" w:rsidRDefault="00E74671" w:rsidP="00B806C9">
      <w:r>
        <w:t xml:space="preserve">Please do the assigned task on </w:t>
      </w:r>
      <w:proofErr w:type="spellStart"/>
      <w:r>
        <w:t>mathletics</w:t>
      </w:r>
      <w:proofErr w:type="spellEnd"/>
      <w:r>
        <w:t>.</w:t>
      </w:r>
    </w:p>
    <w:p w14:paraId="034B3CA2" w14:textId="77777777" w:rsidR="0091320A" w:rsidRDefault="0091320A" w:rsidP="00A70969"/>
    <w:sectPr w:rsidR="00913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B2132"/>
    <w:multiLevelType w:val="multilevel"/>
    <w:tmpl w:val="8006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53EB1"/>
    <w:multiLevelType w:val="multilevel"/>
    <w:tmpl w:val="7912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5B5F48"/>
    <w:multiLevelType w:val="hybridMultilevel"/>
    <w:tmpl w:val="4CD0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E4F7E"/>
    <w:multiLevelType w:val="hybridMultilevel"/>
    <w:tmpl w:val="C034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46"/>
    <w:rsid w:val="000E7A79"/>
    <w:rsid w:val="0012414B"/>
    <w:rsid w:val="00236643"/>
    <w:rsid w:val="00317342"/>
    <w:rsid w:val="003D44FB"/>
    <w:rsid w:val="00490846"/>
    <w:rsid w:val="006749FB"/>
    <w:rsid w:val="006A37C3"/>
    <w:rsid w:val="0091320A"/>
    <w:rsid w:val="00993A4D"/>
    <w:rsid w:val="00A44EFA"/>
    <w:rsid w:val="00A70969"/>
    <w:rsid w:val="00B078D9"/>
    <w:rsid w:val="00B806C9"/>
    <w:rsid w:val="00DD5413"/>
    <w:rsid w:val="00E1047C"/>
    <w:rsid w:val="00E24D77"/>
    <w:rsid w:val="00E534C3"/>
    <w:rsid w:val="00E74671"/>
    <w:rsid w:val="00EC0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A368"/>
  <w15:chartTrackingRefBased/>
  <w15:docId w15:val="{40E5F1B4-955E-46F1-A5BD-7BC16DA9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846"/>
    <w:pPr>
      <w:ind w:left="720"/>
      <w:contextualSpacing/>
    </w:pPr>
  </w:style>
  <w:style w:type="character" w:styleId="Hyperlink">
    <w:name w:val="Hyperlink"/>
    <w:basedOn w:val="DefaultParagraphFont"/>
    <w:uiPriority w:val="99"/>
    <w:unhideWhenUsed/>
    <w:rsid w:val="00A70969"/>
    <w:rPr>
      <w:color w:val="0563C1" w:themeColor="hyperlink"/>
      <w:u w:val="single"/>
    </w:rPr>
  </w:style>
  <w:style w:type="character" w:styleId="UnresolvedMention">
    <w:name w:val="Unresolved Mention"/>
    <w:basedOn w:val="DefaultParagraphFont"/>
    <w:uiPriority w:val="99"/>
    <w:semiHidden/>
    <w:unhideWhenUsed/>
    <w:rsid w:val="00A70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778337">
      <w:bodyDiv w:val="1"/>
      <w:marLeft w:val="0"/>
      <w:marRight w:val="0"/>
      <w:marTop w:val="0"/>
      <w:marBottom w:val="0"/>
      <w:divBdr>
        <w:top w:val="none" w:sz="0" w:space="0" w:color="auto"/>
        <w:left w:val="none" w:sz="0" w:space="0" w:color="auto"/>
        <w:bottom w:val="none" w:sz="0" w:space="0" w:color="auto"/>
        <w:right w:val="none" w:sz="0" w:space="0" w:color="auto"/>
      </w:divBdr>
    </w:div>
    <w:div w:id="208721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tepic.com/app/read/61653" TargetMode="External"/><Relationship Id="rId5" Type="http://schemas.openxmlformats.org/officeDocument/2006/relationships/hyperlink" Target="https://app.seesaw.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Tonie-Ann Broomfield</dc:creator>
  <cp:keywords/>
  <dc:description/>
  <cp:lastModifiedBy>Tonie-Ann Broomfield</cp:lastModifiedBy>
  <cp:revision>7</cp:revision>
  <dcterms:created xsi:type="dcterms:W3CDTF">2020-03-22T18:37:00Z</dcterms:created>
  <dcterms:modified xsi:type="dcterms:W3CDTF">2020-03-23T23:11:00Z</dcterms:modified>
</cp:coreProperties>
</file>