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5F4D" w14:textId="3C597D94" w:rsidR="002D4C4C" w:rsidRPr="0042215E" w:rsidRDefault="002D4C4C">
      <w:r w:rsidRPr="0042215E">
        <w:t xml:space="preserve">A blog post is made daily to remind you of what is expected for the day and where information can be located for that day. All activities and links can be found on Seesaw even if it </w:t>
      </w:r>
      <w:r w:rsidR="0042215E" w:rsidRPr="0042215E">
        <w:t>will take you to another website</w:t>
      </w:r>
      <w:r w:rsidRPr="0042215E">
        <w:t xml:space="preserve">. </w:t>
      </w:r>
      <w:r w:rsidR="0042215E" w:rsidRPr="0042215E">
        <w:t xml:space="preserve">For </w:t>
      </w:r>
      <w:r w:rsidR="00583A3C" w:rsidRPr="0042215E">
        <w:t>example,</w:t>
      </w:r>
      <w:r w:rsidR="0042215E" w:rsidRPr="0042215E">
        <w:t xml:space="preserve"> if students need to watch a video on </w:t>
      </w:r>
      <w:proofErr w:type="spellStart"/>
      <w:r w:rsidR="0042215E" w:rsidRPr="0042215E">
        <w:t>youtube</w:t>
      </w:r>
      <w:proofErr w:type="spellEnd"/>
      <w:r w:rsidR="0042215E" w:rsidRPr="0042215E">
        <w:t xml:space="preserve"> the video link will be on seesaw with the appr</w:t>
      </w:r>
      <w:r w:rsidR="00583A3C">
        <w:t>o</w:t>
      </w:r>
      <w:r w:rsidR="0042215E" w:rsidRPr="0042215E">
        <w:t>pria</w:t>
      </w:r>
      <w:r w:rsidR="00583A3C">
        <w:t>t</w:t>
      </w:r>
      <w:r w:rsidR="0042215E" w:rsidRPr="0042215E">
        <w:t xml:space="preserve">e heading and date. </w:t>
      </w:r>
      <w:r w:rsidR="0042215E">
        <w:t xml:space="preserve">Blog posts are accessible each day at 9pm, though you will not receive the email until the following morning. Seesaw posts are also accessible 9pm each day for the following day. </w:t>
      </w:r>
    </w:p>
    <w:p w14:paraId="073B5D13" w14:textId="1D659448" w:rsidR="00F85D2A" w:rsidRDefault="00F85D2A">
      <w:r w:rsidRPr="00C7360C">
        <w:rPr>
          <w:b/>
          <w:bCs/>
          <w:color w:val="FF0000"/>
          <w:u w:val="single"/>
        </w:rPr>
        <w:t>Monday</w:t>
      </w:r>
      <w:r>
        <w:t xml:space="preserve"> </w:t>
      </w:r>
    </w:p>
    <w:p w14:paraId="386B5375" w14:textId="51BD1CDC" w:rsidR="00F85D2A" w:rsidRDefault="00F85D2A">
      <w:r w:rsidRPr="00C7360C">
        <w:rPr>
          <w:b/>
          <w:bCs/>
          <w:color w:val="00B050"/>
        </w:rPr>
        <w:t>Literacy</w:t>
      </w:r>
      <w:r>
        <w:t xml:space="preserve"> – Grammar lesson – Adjectives via </w:t>
      </w:r>
      <w:r w:rsidRPr="00C7360C">
        <w:rPr>
          <w:color w:val="0070C0"/>
        </w:rPr>
        <w:t>Zoom</w:t>
      </w:r>
      <w:r>
        <w:t xml:space="preserve"> by groups. </w:t>
      </w:r>
      <w:r w:rsidR="00A74395">
        <w:t xml:space="preserve">Materials needed – Reader’s Notebook, paper or notebook, pencil, </w:t>
      </w:r>
      <w:r w:rsidR="00F475D1">
        <w:t>toy.</w:t>
      </w:r>
    </w:p>
    <w:p w14:paraId="60B12C90" w14:textId="6F0438FF" w:rsidR="00F85D2A" w:rsidRDefault="00F85D2A">
      <w:r>
        <w:t>Objectives: Students will:</w:t>
      </w:r>
    </w:p>
    <w:p w14:paraId="7E117B87" w14:textId="1DC3FB1C" w:rsidR="00F85D2A" w:rsidRDefault="00F85D2A" w:rsidP="00F85D2A">
      <w:pPr>
        <w:pStyle w:val="ListParagraph"/>
        <w:numPr>
          <w:ilvl w:val="0"/>
          <w:numId w:val="1"/>
        </w:numPr>
      </w:pPr>
      <w:r>
        <w:t>Recall what nouns are</w:t>
      </w:r>
    </w:p>
    <w:p w14:paraId="5E2A9927" w14:textId="418AE690" w:rsidR="00C634B7" w:rsidRDefault="00F85D2A" w:rsidP="00C634B7">
      <w:pPr>
        <w:pStyle w:val="ListParagraph"/>
        <w:numPr>
          <w:ilvl w:val="0"/>
          <w:numId w:val="1"/>
        </w:numPr>
      </w:pPr>
      <w:r>
        <w:t>Identify adjectives that tell how things look</w:t>
      </w:r>
    </w:p>
    <w:p w14:paraId="08BBEC0C" w14:textId="4FBCC3EE" w:rsidR="00C634B7" w:rsidRDefault="00C634B7" w:rsidP="00C634B7">
      <w:pPr>
        <w:pStyle w:val="ListParagraph"/>
        <w:numPr>
          <w:ilvl w:val="0"/>
          <w:numId w:val="1"/>
        </w:numPr>
      </w:pPr>
      <w:r>
        <w:t>Identify verbs in the past and future (through activity)</w:t>
      </w:r>
    </w:p>
    <w:p w14:paraId="6B4D0465" w14:textId="4829DF2C" w:rsidR="00C7360C" w:rsidRDefault="00F85D2A" w:rsidP="00F85D2A">
      <w:r>
        <w:t>Teacher will place activity to be done on seesaw.</w:t>
      </w:r>
      <w:r w:rsidR="00C634B7">
        <w:t xml:space="preserve"> </w:t>
      </w:r>
      <w:hyperlink r:id="rId5" w:history="1">
        <w:r w:rsidR="00C634B7" w:rsidRPr="00415E24">
          <w:rPr>
            <w:rStyle w:val="Hyperlink"/>
          </w:rPr>
          <w:t>https://app.seesaw.me</w:t>
        </w:r>
      </w:hyperlink>
      <w:r w:rsidR="00C634B7">
        <w:t xml:space="preserve"> </w:t>
      </w:r>
    </w:p>
    <w:p w14:paraId="48E90D5A" w14:textId="77777777" w:rsidR="00D504D8" w:rsidRPr="00C634B7" w:rsidRDefault="00C7360C" w:rsidP="00F85D2A">
      <w:pPr>
        <w:rPr>
          <w:b/>
          <w:bCs/>
          <w:color w:val="00B050"/>
        </w:rPr>
      </w:pPr>
      <w:r w:rsidRPr="00C634B7">
        <w:rPr>
          <w:b/>
          <w:bCs/>
          <w:color w:val="00B050"/>
        </w:rPr>
        <w:t xml:space="preserve">Bible </w:t>
      </w:r>
    </w:p>
    <w:p w14:paraId="5EE2373B" w14:textId="278FD7F2" w:rsidR="00D504D8" w:rsidRDefault="00D504D8" w:rsidP="00F85D2A">
      <w:r>
        <w:t>Objective: For the week – Students will:</w:t>
      </w:r>
    </w:p>
    <w:p w14:paraId="545C2E30" w14:textId="1EBEC6E6" w:rsidR="00D504D8" w:rsidRDefault="00D504D8" w:rsidP="00D504D8">
      <w:pPr>
        <w:pStyle w:val="ListParagraph"/>
        <w:numPr>
          <w:ilvl w:val="0"/>
          <w:numId w:val="2"/>
        </w:numPr>
      </w:pPr>
      <w:r>
        <w:t>Make good choices and identify Scripture verses that show faithfulness to God</w:t>
      </w:r>
    </w:p>
    <w:p w14:paraId="17E12CD0" w14:textId="28E8F07B" w:rsidR="00D504D8" w:rsidRDefault="00D504D8" w:rsidP="00D504D8">
      <w:pPr>
        <w:pStyle w:val="ListParagraph"/>
        <w:numPr>
          <w:ilvl w:val="0"/>
          <w:numId w:val="2"/>
        </w:numPr>
      </w:pPr>
      <w:r>
        <w:t>Recall and recount selected portions of the Bible truth</w:t>
      </w:r>
    </w:p>
    <w:p w14:paraId="0B5E73A8" w14:textId="0DE3A762" w:rsidR="00D504D8" w:rsidRDefault="00D504D8" w:rsidP="00D504D8">
      <w:pPr>
        <w:pStyle w:val="ListParagraph"/>
        <w:numPr>
          <w:ilvl w:val="0"/>
          <w:numId w:val="2"/>
        </w:numPr>
      </w:pPr>
      <w:r>
        <w:t>Demonstrate an understanding of prayer</w:t>
      </w:r>
    </w:p>
    <w:p w14:paraId="71991258" w14:textId="65B4CC57" w:rsidR="00D504D8" w:rsidRDefault="00D504D8" w:rsidP="00D504D8">
      <w:pPr>
        <w:pStyle w:val="ListParagraph"/>
        <w:numPr>
          <w:ilvl w:val="0"/>
          <w:numId w:val="2"/>
        </w:numPr>
      </w:pPr>
      <w:r>
        <w:t>Identify ways to help lead others to make right choices</w:t>
      </w:r>
    </w:p>
    <w:p w14:paraId="5D526247" w14:textId="319DE73D" w:rsidR="00F85D2A" w:rsidRDefault="009D2160" w:rsidP="00F85D2A">
      <w:r>
        <w:t>Students will go to seesaw for instructional video</w:t>
      </w:r>
      <w:r w:rsidR="00D504D8">
        <w:t xml:space="preserve">. Students will complete page 85 in their bible work books. </w:t>
      </w:r>
    </w:p>
    <w:p w14:paraId="298305B8" w14:textId="10132485" w:rsidR="00D504D8" w:rsidRPr="004A66E5" w:rsidRDefault="00D504D8" w:rsidP="00F85D2A">
      <w:pPr>
        <w:rPr>
          <w:b/>
          <w:bCs/>
          <w:color w:val="FF0000"/>
          <w:u w:val="single"/>
        </w:rPr>
      </w:pPr>
      <w:r w:rsidRPr="004A66E5">
        <w:rPr>
          <w:b/>
          <w:bCs/>
          <w:color w:val="FF0000"/>
          <w:u w:val="single"/>
        </w:rPr>
        <w:t xml:space="preserve">Tuesday </w:t>
      </w:r>
    </w:p>
    <w:p w14:paraId="4D76F168" w14:textId="671812CC" w:rsidR="009D2160" w:rsidRPr="004A66E5" w:rsidRDefault="00D504D8" w:rsidP="00F85D2A">
      <w:pPr>
        <w:rPr>
          <w:b/>
          <w:bCs/>
        </w:rPr>
      </w:pPr>
      <w:r w:rsidRPr="004A66E5">
        <w:rPr>
          <w:b/>
          <w:bCs/>
          <w:color w:val="00B050"/>
        </w:rPr>
        <w:t xml:space="preserve">Literacy </w:t>
      </w:r>
      <w:r w:rsidR="00912E51" w:rsidRPr="004A66E5">
        <w:rPr>
          <w:b/>
          <w:bCs/>
        </w:rPr>
        <w:t xml:space="preserve"> </w:t>
      </w:r>
    </w:p>
    <w:p w14:paraId="496CB591" w14:textId="30ABE4D8" w:rsidR="00D504D8" w:rsidRDefault="009D2160" w:rsidP="00F85D2A">
      <w:r>
        <w:t>Phonics – Contractions</w:t>
      </w:r>
    </w:p>
    <w:p w14:paraId="566AC0CB" w14:textId="577B470E" w:rsidR="009D2160" w:rsidRDefault="009D2160" w:rsidP="00F85D2A">
      <w:r>
        <w:t>Objective: Students will:</w:t>
      </w:r>
    </w:p>
    <w:p w14:paraId="2F61D66E" w14:textId="2CA7588F" w:rsidR="009D2160" w:rsidRDefault="009D2160" w:rsidP="009D2160">
      <w:pPr>
        <w:pStyle w:val="ListParagraph"/>
        <w:numPr>
          <w:ilvl w:val="0"/>
          <w:numId w:val="3"/>
        </w:numPr>
      </w:pPr>
      <w:r>
        <w:t>Use apostrophes to form and write contractions</w:t>
      </w:r>
    </w:p>
    <w:p w14:paraId="2AFD3F0A" w14:textId="16B35855" w:rsidR="009D2160" w:rsidRDefault="009D2160" w:rsidP="009D2160">
      <w:r>
        <w:t xml:space="preserve">Students will go to seesaw for instructional video and to complete activity from their reader’s notebook. </w:t>
      </w:r>
    </w:p>
    <w:p w14:paraId="795082F4" w14:textId="3564F483" w:rsidR="009D2160" w:rsidRPr="004A66E5" w:rsidRDefault="009D2160" w:rsidP="009D2160">
      <w:pPr>
        <w:rPr>
          <w:b/>
          <w:bCs/>
        </w:rPr>
      </w:pPr>
      <w:r w:rsidRPr="004A66E5">
        <w:rPr>
          <w:b/>
          <w:bCs/>
          <w:color w:val="00B050"/>
        </w:rPr>
        <w:t>Bible</w:t>
      </w:r>
      <w:r w:rsidRPr="004A66E5">
        <w:rPr>
          <w:b/>
          <w:bCs/>
        </w:rPr>
        <w:t xml:space="preserve"> </w:t>
      </w:r>
    </w:p>
    <w:p w14:paraId="7D05117D" w14:textId="52850FA4" w:rsidR="004A66E5" w:rsidRDefault="004A66E5" w:rsidP="009D2160">
      <w:r>
        <w:t>Students will go to seesaw for instructional video from teacher and complete the given activity for the day.</w:t>
      </w:r>
    </w:p>
    <w:p w14:paraId="55B5F3AC" w14:textId="4051F94E" w:rsidR="0042215E" w:rsidRDefault="0042215E" w:rsidP="009D2160"/>
    <w:p w14:paraId="3973C8E3" w14:textId="77777777" w:rsidR="0042215E" w:rsidRDefault="0042215E" w:rsidP="009D2160"/>
    <w:p w14:paraId="0B2EAC33" w14:textId="7E506D35" w:rsidR="004A66E5" w:rsidRDefault="004A66E5" w:rsidP="009D2160">
      <w:pPr>
        <w:rPr>
          <w:b/>
          <w:bCs/>
          <w:color w:val="FF0000"/>
          <w:u w:val="single"/>
        </w:rPr>
      </w:pPr>
      <w:r w:rsidRPr="004A66E5">
        <w:rPr>
          <w:b/>
          <w:bCs/>
          <w:color w:val="FF0000"/>
          <w:u w:val="single"/>
        </w:rPr>
        <w:lastRenderedPageBreak/>
        <w:t>Wednesday</w:t>
      </w:r>
    </w:p>
    <w:p w14:paraId="0E8B8061" w14:textId="77777777" w:rsidR="00F25916" w:rsidRPr="00F25916" w:rsidRDefault="00F25916" w:rsidP="009D2160">
      <w:pPr>
        <w:rPr>
          <w:b/>
          <w:bCs/>
        </w:rPr>
      </w:pPr>
      <w:r w:rsidRPr="00F25916">
        <w:rPr>
          <w:b/>
          <w:bCs/>
          <w:color w:val="00B050"/>
        </w:rPr>
        <w:t>Literacy</w:t>
      </w:r>
      <w:r w:rsidRPr="00F25916">
        <w:rPr>
          <w:b/>
          <w:bCs/>
        </w:rPr>
        <w:t xml:space="preserve"> </w:t>
      </w:r>
    </w:p>
    <w:p w14:paraId="6E7A8BCD" w14:textId="77095EB1" w:rsidR="004A66E5" w:rsidRDefault="004A66E5" w:rsidP="009D2160">
      <w:r>
        <w:t xml:space="preserve">Students will be introduced to Descriptive writing via </w:t>
      </w:r>
      <w:r w:rsidRPr="004A66E5">
        <w:rPr>
          <w:b/>
          <w:bCs/>
          <w:color w:val="0070C0"/>
        </w:rPr>
        <w:t>Zoom</w:t>
      </w:r>
      <w:r>
        <w:t xml:space="preserve"> lesson </w:t>
      </w:r>
      <w:r w:rsidR="00F25916">
        <w:t>by groups</w:t>
      </w:r>
      <w:r>
        <w:t xml:space="preserve">. </w:t>
      </w:r>
    </w:p>
    <w:p w14:paraId="634B420E" w14:textId="6604F5AF" w:rsidR="004A66E5" w:rsidRDefault="004A66E5" w:rsidP="009D2160">
      <w:r>
        <w:t>Objective: Students will:</w:t>
      </w:r>
    </w:p>
    <w:p w14:paraId="675231C8" w14:textId="1FFB88A0" w:rsidR="004A66E5" w:rsidRDefault="00F25916" w:rsidP="00F25916">
      <w:pPr>
        <w:pStyle w:val="ListParagraph"/>
        <w:numPr>
          <w:ilvl w:val="0"/>
          <w:numId w:val="3"/>
        </w:numPr>
      </w:pPr>
      <w:r>
        <w:t>Identify the characteristics of a good descriptive paragraph</w:t>
      </w:r>
    </w:p>
    <w:p w14:paraId="6AF01A9C" w14:textId="62A0EBDB" w:rsidR="00F25916" w:rsidRDefault="004A66E5" w:rsidP="009D2160">
      <w:r>
        <w:t>Students will be required to complete an activity which will be placed on seesaw.</w:t>
      </w:r>
    </w:p>
    <w:p w14:paraId="07291220" w14:textId="2739AEB5" w:rsidR="00F25916" w:rsidRPr="00F25916" w:rsidRDefault="00F25916" w:rsidP="009D2160">
      <w:pPr>
        <w:rPr>
          <w:b/>
          <w:bCs/>
          <w:color w:val="00B050"/>
        </w:rPr>
      </w:pPr>
      <w:r w:rsidRPr="00F25916">
        <w:rPr>
          <w:b/>
          <w:bCs/>
          <w:color w:val="00B050"/>
        </w:rPr>
        <w:t>Science</w:t>
      </w:r>
    </w:p>
    <w:p w14:paraId="1623DEB9" w14:textId="1839D01B" w:rsidR="00F25916" w:rsidRDefault="00F25916" w:rsidP="009D2160">
      <w:r>
        <w:t>Objective: Students will:</w:t>
      </w:r>
    </w:p>
    <w:p w14:paraId="7CF151FA" w14:textId="04E63CEB" w:rsidR="00F25916" w:rsidRPr="00F25916" w:rsidRDefault="00F25916" w:rsidP="00F25916">
      <w:pPr>
        <w:pStyle w:val="ListParagraph"/>
        <w:numPr>
          <w:ilvl w:val="0"/>
          <w:numId w:val="3"/>
        </w:numPr>
        <w:rPr>
          <w:bCs/>
        </w:rPr>
      </w:pPr>
      <w:r w:rsidRPr="00F25916">
        <w:rPr>
          <w:bCs/>
        </w:rPr>
        <w:t>understand that matter can exist in different phases</w:t>
      </w:r>
    </w:p>
    <w:p w14:paraId="0FBBB6A0" w14:textId="30309158" w:rsidR="00F25916" w:rsidRPr="00F25916" w:rsidRDefault="00F25916" w:rsidP="00F25916">
      <w:pPr>
        <w:pStyle w:val="ListParagraph"/>
        <w:numPr>
          <w:ilvl w:val="0"/>
          <w:numId w:val="3"/>
        </w:numPr>
        <w:rPr>
          <w:rFonts w:cstheme="minorHAnsi"/>
          <w:bCs/>
        </w:rPr>
      </w:pPr>
      <w:r w:rsidRPr="00F25916">
        <w:rPr>
          <w:rFonts w:cstheme="minorHAnsi"/>
          <w:bCs/>
        </w:rPr>
        <w:t xml:space="preserve">understand that </w:t>
      </w:r>
      <w:r w:rsidRPr="00F25916">
        <w:rPr>
          <w:rFonts w:cstheme="minorHAnsi"/>
          <w:bCs/>
        </w:rPr>
        <w:t>matter has mass and takes up space</w:t>
      </w:r>
    </w:p>
    <w:p w14:paraId="0483A8CA" w14:textId="1204D16C" w:rsidR="00AD2B56" w:rsidRDefault="00F25916" w:rsidP="00F25916">
      <w:pPr>
        <w:rPr>
          <w:bCs/>
        </w:rPr>
      </w:pPr>
      <w:r>
        <w:rPr>
          <w:bCs/>
        </w:rPr>
        <w:t>Teacher will pre-record a lesson for students which will be placed on seesaw for students to view and then carry out the activity that goes with</w:t>
      </w:r>
      <w:r w:rsidR="00AD2B56">
        <w:rPr>
          <w:bCs/>
        </w:rPr>
        <w:t xml:space="preserve"> it</w:t>
      </w:r>
      <w:r>
        <w:rPr>
          <w:bCs/>
        </w:rPr>
        <w:t xml:space="preserve">. </w:t>
      </w:r>
    </w:p>
    <w:p w14:paraId="5B62B2C3" w14:textId="100C0AC4" w:rsidR="00AD2B56" w:rsidRPr="002D4C4C" w:rsidRDefault="00AD2B56" w:rsidP="00F25916">
      <w:pPr>
        <w:rPr>
          <w:b/>
          <w:color w:val="FF0000"/>
          <w:u w:val="single"/>
        </w:rPr>
      </w:pPr>
      <w:r w:rsidRPr="002D4C4C">
        <w:rPr>
          <w:b/>
          <w:color w:val="FF0000"/>
          <w:u w:val="single"/>
        </w:rPr>
        <w:t>Thursday</w:t>
      </w:r>
    </w:p>
    <w:p w14:paraId="3905BB33" w14:textId="31E18ED6" w:rsidR="00AD2B56" w:rsidRPr="002D4C4C" w:rsidRDefault="00AD2B56" w:rsidP="00F25916">
      <w:pPr>
        <w:rPr>
          <w:b/>
        </w:rPr>
      </w:pPr>
      <w:r w:rsidRPr="002D4C4C">
        <w:rPr>
          <w:b/>
          <w:color w:val="00B050"/>
        </w:rPr>
        <w:t>Literacy</w:t>
      </w:r>
      <w:r w:rsidRPr="002D4C4C">
        <w:rPr>
          <w:b/>
        </w:rPr>
        <w:t xml:space="preserve"> </w:t>
      </w:r>
    </w:p>
    <w:p w14:paraId="35316735" w14:textId="4FF4754A" w:rsidR="00AD2B56" w:rsidRDefault="00AD2B56" w:rsidP="00F25916">
      <w:pPr>
        <w:rPr>
          <w:bCs/>
        </w:rPr>
      </w:pPr>
      <w:r>
        <w:rPr>
          <w:bCs/>
        </w:rPr>
        <w:t xml:space="preserve">Comprehension </w:t>
      </w:r>
      <w:r w:rsidR="005B720D">
        <w:rPr>
          <w:bCs/>
        </w:rPr>
        <w:t>– Infer/Predict</w:t>
      </w:r>
    </w:p>
    <w:p w14:paraId="70447850" w14:textId="081B5859" w:rsidR="005B720D" w:rsidRDefault="005B720D" w:rsidP="00F25916">
      <w:pPr>
        <w:rPr>
          <w:bCs/>
        </w:rPr>
      </w:pPr>
      <w:r>
        <w:rPr>
          <w:bCs/>
        </w:rPr>
        <w:t>Students will:</w:t>
      </w:r>
    </w:p>
    <w:p w14:paraId="1C18F4EC" w14:textId="2CDD5E28" w:rsidR="005B720D" w:rsidRDefault="005B720D" w:rsidP="005B720D">
      <w:pPr>
        <w:pStyle w:val="ListParagraph"/>
        <w:numPr>
          <w:ilvl w:val="0"/>
          <w:numId w:val="4"/>
        </w:numPr>
        <w:rPr>
          <w:bCs/>
        </w:rPr>
      </w:pPr>
      <w:r w:rsidRPr="005B720D">
        <w:rPr>
          <w:bCs/>
        </w:rPr>
        <w:t>Draw conclusions from details and clues in the story</w:t>
      </w:r>
    </w:p>
    <w:p w14:paraId="4371E977" w14:textId="102F6430" w:rsidR="005B720D" w:rsidRDefault="005B720D" w:rsidP="005B720D">
      <w:pPr>
        <w:pStyle w:val="ListParagraph"/>
        <w:numPr>
          <w:ilvl w:val="0"/>
          <w:numId w:val="4"/>
        </w:numPr>
        <w:rPr>
          <w:bCs/>
        </w:rPr>
      </w:pPr>
      <w:r>
        <w:rPr>
          <w:bCs/>
        </w:rPr>
        <w:t>Make inferences and predictions</w:t>
      </w:r>
    </w:p>
    <w:p w14:paraId="1B28B502" w14:textId="04F6B106" w:rsidR="005B720D" w:rsidRDefault="005B720D" w:rsidP="005B720D">
      <w:pPr>
        <w:rPr>
          <w:bCs/>
        </w:rPr>
      </w:pPr>
      <w:r>
        <w:rPr>
          <w:bCs/>
        </w:rPr>
        <w:t>Students will learn what an inference in and will be reminded that just as they make predictions in science, it will be similar in literacy. Students will listen to the story Click, Clack, Moo, Cows That Type and respond to the comprehension questions.</w:t>
      </w:r>
      <w:r w:rsidR="006B2CC5">
        <w:rPr>
          <w:bCs/>
        </w:rPr>
        <w:t xml:space="preserve"> Activity can be found on seesaw.</w:t>
      </w:r>
    </w:p>
    <w:p w14:paraId="06F1EF6D" w14:textId="5A9EE0B9" w:rsidR="006B2CC5" w:rsidRPr="002D4C4C" w:rsidRDefault="006B2CC5" w:rsidP="005B720D">
      <w:pPr>
        <w:rPr>
          <w:b/>
          <w:color w:val="00B050"/>
        </w:rPr>
      </w:pPr>
      <w:r w:rsidRPr="002D4C4C">
        <w:rPr>
          <w:b/>
          <w:color w:val="00B050"/>
        </w:rPr>
        <w:t>Bible</w:t>
      </w:r>
    </w:p>
    <w:p w14:paraId="1C1FF958" w14:textId="333E882B" w:rsidR="006B2CC5" w:rsidRDefault="006B2CC5" w:rsidP="005B720D">
      <w:pPr>
        <w:rPr>
          <w:bCs/>
        </w:rPr>
      </w:pPr>
      <w:r>
        <w:rPr>
          <w:bCs/>
        </w:rPr>
        <w:t xml:space="preserve">Students will complete page 87 from their bible workbooks. </w:t>
      </w:r>
    </w:p>
    <w:p w14:paraId="00FAB710" w14:textId="553831C6" w:rsidR="006B2CC5" w:rsidRPr="002D4C4C" w:rsidRDefault="006B2CC5" w:rsidP="005B720D">
      <w:pPr>
        <w:rPr>
          <w:b/>
          <w:color w:val="00B050"/>
        </w:rPr>
      </w:pPr>
      <w:r w:rsidRPr="002D4C4C">
        <w:rPr>
          <w:b/>
          <w:color w:val="00B050"/>
        </w:rPr>
        <w:t>Social Studies</w:t>
      </w:r>
    </w:p>
    <w:p w14:paraId="67DA4B80" w14:textId="0B1A1CA2" w:rsidR="006B2CC5" w:rsidRDefault="006B2CC5" w:rsidP="005B720D">
      <w:pPr>
        <w:rPr>
          <w:bCs/>
        </w:rPr>
      </w:pPr>
      <w:r>
        <w:rPr>
          <w:bCs/>
        </w:rPr>
        <w:t xml:space="preserve">Students will: </w:t>
      </w:r>
    </w:p>
    <w:p w14:paraId="03C93A43" w14:textId="2A10807D" w:rsidR="006B2CC5" w:rsidRDefault="006B2CC5" w:rsidP="006B2CC5">
      <w:pPr>
        <w:pStyle w:val="ListParagraph"/>
        <w:numPr>
          <w:ilvl w:val="0"/>
          <w:numId w:val="5"/>
        </w:numPr>
        <w:rPr>
          <w:bCs/>
        </w:rPr>
      </w:pPr>
      <w:r>
        <w:rPr>
          <w:bCs/>
        </w:rPr>
        <w:t>Identify mode of transportation</w:t>
      </w:r>
    </w:p>
    <w:p w14:paraId="561DF973" w14:textId="23859B05" w:rsidR="006B2CC5" w:rsidRDefault="006B2CC5" w:rsidP="006B2CC5">
      <w:pPr>
        <w:pStyle w:val="ListParagraph"/>
        <w:numPr>
          <w:ilvl w:val="0"/>
          <w:numId w:val="5"/>
        </w:numPr>
        <w:rPr>
          <w:bCs/>
        </w:rPr>
      </w:pPr>
      <w:r>
        <w:rPr>
          <w:bCs/>
        </w:rPr>
        <w:t>Identify how transportations travel</w:t>
      </w:r>
    </w:p>
    <w:p w14:paraId="5798C297" w14:textId="7815DBAE" w:rsidR="006B2CC5" w:rsidRPr="006B2CC5" w:rsidRDefault="006B2CC5" w:rsidP="006B2CC5">
      <w:pPr>
        <w:rPr>
          <w:bCs/>
        </w:rPr>
      </w:pPr>
      <w:r>
        <w:rPr>
          <w:bCs/>
        </w:rPr>
        <w:t>Students will read pages 46 and 47 and respond to the questions. Activity can be found on seesaw.</w:t>
      </w:r>
    </w:p>
    <w:p w14:paraId="498214CF" w14:textId="77777777" w:rsidR="001F342B" w:rsidRDefault="001F342B" w:rsidP="009D2160"/>
    <w:p w14:paraId="2B5F6CE4" w14:textId="77777777" w:rsidR="001F342B" w:rsidRDefault="001F342B" w:rsidP="009D2160"/>
    <w:p w14:paraId="05F725C9" w14:textId="77777777" w:rsidR="001F342B" w:rsidRDefault="001F342B" w:rsidP="009D2160"/>
    <w:p w14:paraId="1B600743" w14:textId="06E1228D" w:rsidR="00F25916" w:rsidRDefault="002D4C4C" w:rsidP="009D2160">
      <w:r>
        <w:lastRenderedPageBreak/>
        <w:t xml:space="preserve">Friday </w:t>
      </w:r>
    </w:p>
    <w:p w14:paraId="687ABCBE" w14:textId="1E65245E" w:rsidR="002D4C4C" w:rsidRPr="001F342B" w:rsidRDefault="002D4C4C" w:rsidP="009D2160">
      <w:pPr>
        <w:rPr>
          <w:b/>
          <w:bCs/>
          <w:color w:val="00B050"/>
        </w:rPr>
      </w:pPr>
      <w:r w:rsidRPr="001F342B">
        <w:rPr>
          <w:b/>
          <w:bCs/>
          <w:color w:val="00B050"/>
        </w:rPr>
        <w:t>Literacy</w:t>
      </w:r>
    </w:p>
    <w:p w14:paraId="5F3775E1" w14:textId="1ED6AD37" w:rsidR="001F342B" w:rsidRPr="001F342B" w:rsidRDefault="002D4C4C" w:rsidP="009D2160">
      <w:r>
        <w:t xml:space="preserve"> </w:t>
      </w:r>
      <w:r w:rsidR="001F342B">
        <w:t xml:space="preserve">Students will give an oral or written summary of the book that was assigned on Monday on Epic. </w:t>
      </w:r>
    </w:p>
    <w:p w14:paraId="07F601A1" w14:textId="6209649C" w:rsidR="002D4C4C" w:rsidRDefault="002D4C4C" w:rsidP="009D2160">
      <w:r>
        <w:t>Students can listen to the reading of Charlie and the Great Glass Elevator.</w:t>
      </w:r>
    </w:p>
    <w:p w14:paraId="3A814341" w14:textId="79BDEBB7" w:rsidR="00496532" w:rsidRPr="00496532" w:rsidRDefault="002D4C4C" w:rsidP="00496532">
      <w:r>
        <w:t xml:space="preserve">Bible – Students will complete page 88 in their bible workbooks. </w:t>
      </w:r>
    </w:p>
    <w:p w14:paraId="0BFDE71D" w14:textId="77777777" w:rsidR="00496532" w:rsidRPr="00496532" w:rsidRDefault="00496532" w:rsidP="00496532">
      <w:pPr>
        <w:rPr>
          <w:sz w:val="24"/>
          <w:szCs w:val="24"/>
          <w:lang/>
        </w:rPr>
      </w:pPr>
    </w:p>
    <w:p w14:paraId="2697F67D" w14:textId="77777777" w:rsidR="00496532" w:rsidRPr="00496532" w:rsidRDefault="00496532" w:rsidP="00496532">
      <w:pPr>
        <w:rPr>
          <w:sz w:val="24"/>
          <w:szCs w:val="24"/>
          <w:lang/>
        </w:rPr>
      </w:pPr>
    </w:p>
    <w:p w14:paraId="2ED7E0AB" w14:textId="77777777" w:rsidR="00496532" w:rsidRPr="00496532" w:rsidRDefault="00496532" w:rsidP="00496532">
      <w:pPr>
        <w:rPr>
          <w:sz w:val="24"/>
          <w:szCs w:val="24"/>
          <w:lang/>
        </w:rPr>
      </w:pPr>
    </w:p>
    <w:p w14:paraId="2AD2CFFF" w14:textId="77777777" w:rsidR="00496532" w:rsidRPr="00496532" w:rsidRDefault="00496532" w:rsidP="00496532">
      <w:pPr>
        <w:rPr>
          <w:sz w:val="24"/>
          <w:szCs w:val="24"/>
          <w:lang/>
        </w:rPr>
      </w:pPr>
    </w:p>
    <w:p w14:paraId="7482353D" w14:textId="77777777" w:rsidR="00496532" w:rsidRPr="00496532" w:rsidRDefault="00496532" w:rsidP="00496532">
      <w:pPr>
        <w:rPr>
          <w:sz w:val="24"/>
          <w:szCs w:val="24"/>
          <w:lang/>
        </w:rPr>
      </w:pPr>
      <w:bookmarkStart w:id="0" w:name="_GoBack"/>
      <w:bookmarkEnd w:id="0"/>
    </w:p>
    <w:p w14:paraId="55512A3E" w14:textId="77777777" w:rsidR="00496532" w:rsidRPr="004A66E5" w:rsidRDefault="00496532" w:rsidP="009D2160"/>
    <w:p w14:paraId="59A8AA6B" w14:textId="77777777" w:rsidR="004A66E5" w:rsidRDefault="004A66E5" w:rsidP="009D2160"/>
    <w:p w14:paraId="13AF076C" w14:textId="77777777" w:rsidR="009D2160" w:rsidRDefault="009D2160" w:rsidP="009D2160"/>
    <w:p w14:paraId="1C9158F4" w14:textId="77777777" w:rsidR="009D2160" w:rsidRDefault="009D2160" w:rsidP="00F85D2A"/>
    <w:p w14:paraId="1634B4B1" w14:textId="77777777" w:rsidR="00C7360C" w:rsidRDefault="00C7360C" w:rsidP="00F85D2A"/>
    <w:p w14:paraId="3281B91C" w14:textId="77777777" w:rsidR="00F85D2A" w:rsidRDefault="00F85D2A"/>
    <w:sectPr w:rsidR="00F8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2A"/>
    <w:rsid w:val="001F342B"/>
    <w:rsid w:val="002D4C4C"/>
    <w:rsid w:val="0042215E"/>
    <w:rsid w:val="00496532"/>
    <w:rsid w:val="004A66E5"/>
    <w:rsid w:val="00583A3C"/>
    <w:rsid w:val="005B6B6C"/>
    <w:rsid w:val="005B720D"/>
    <w:rsid w:val="006B2CC5"/>
    <w:rsid w:val="00875059"/>
    <w:rsid w:val="00912E51"/>
    <w:rsid w:val="009D2160"/>
    <w:rsid w:val="00A74395"/>
    <w:rsid w:val="00AD2B56"/>
    <w:rsid w:val="00C634B7"/>
    <w:rsid w:val="00C7360C"/>
    <w:rsid w:val="00D504D8"/>
    <w:rsid w:val="00F25916"/>
    <w:rsid w:val="00F475D1"/>
    <w:rsid w:val="00F8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832C"/>
  <w15:chartTrackingRefBased/>
  <w15:docId w15:val="{3BA183E6-874E-4210-8C49-9FD9E2C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2A"/>
    <w:pPr>
      <w:ind w:left="720"/>
      <w:contextualSpacing/>
    </w:pPr>
  </w:style>
  <w:style w:type="character" w:styleId="Hyperlink">
    <w:name w:val="Hyperlink"/>
    <w:basedOn w:val="DefaultParagraphFont"/>
    <w:uiPriority w:val="99"/>
    <w:unhideWhenUsed/>
    <w:rsid w:val="00C634B7"/>
    <w:rPr>
      <w:color w:val="0563C1" w:themeColor="hyperlink"/>
      <w:u w:val="single"/>
    </w:rPr>
  </w:style>
  <w:style w:type="character" w:styleId="UnresolvedMention">
    <w:name w:val="Unresolved Mention"/>
    <w:basedOn w:val="DefaultParagraphFont"/>
    <w:uiPriority w:val="99"/>
    <w:semiHidden/>
    <w:unhideWhenUsed/>
    <w:rsid w:val="00C6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7</cp:revision>
  <dcterms:created xsi:type="dcterms:W3CDTF">2020-04-18T13:43:00Z</dcterms:created>
  <dcterms:modified xsi:type="dcterms:W3CDTF">2020-04-19T20:00:00Z</dcterms:modified>
</cp:coreProperties>
</file>