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7518" w14:textId="77777777" w:rsidR="00F15403" w:rsidRPr="0042215E" w:rsidRDefault="00F15403" w:rsidP="00F15403">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3B66B7B1" w14:textId="77777777" w:rsidR="00F15403" w:rsidRPr="00C05D6E" w:rsidRDefault="00F15403" w:rsidP="00F15403">
      <w:pPr>
        <w:rPr>
          <w:b/>
          <w:bCs/>
          <w:color w:val="FF0000"/>
          <w:u w:val="single"/>
        </w:rPr>
      </w:pPr>
      <w:r w:rsidRPr="00C05D6E">
        <w:rPr>
          <w:b/>
          <w:bCs/>
          <w:color w:val="FF0000"/>
          <w:u w:val="single"/>
        </w:rPr>
        <w:t>Monday – May 4</w:t>
      </w:r>
    </w:p>
    <w:p w14:paraId="6EA1CDF3" w14:textId="7E055D97" w:rsidR="00F15403" w:rsidRDefault="00F15403" w:rsidP="00F15403">
      <w:r w:rsidRPr="00C7360C">
        <w:rPr>
          <w:b/>
          <w:bCs/>
          <w:color w:val="00B050"/>
        </w:rPr>
        <w:t>Literacy</w:t>
      </w:r>
      <w:r>
        <w:t xml:space="preserve"> – Grammar lesson – Pronouns via </w:t>
      </w:r>
      <w:r w:rsidRPr="00C7360C">
        <w:rPr>
          <w:color w:val="0070C0"/>
        </w:rPr>
        <w:t>Zoom</w:t>
      </w:r>
      <w:r>
        <w:t xml:space="preserve"> by groups. Materials needed – pencil and blank paper/notebook.</w:t>
      </w:r>
    </w:p>
    <w:p w14:paraId="5066E7FA" w14:textId="77777777" w:rsidR="00F15403" w:rsidRDefault="00F15403" w:rsidP="00F15403">
      <w:r>
        <w:t>Objective: Students will:</w:t>
      </w:r>
    </w:p>
    <w:p w14:paraId="16DE2FAC" w14:textId="67DF85D0" w:rsidR="00F15403" w:rsidRDefault="00F15403" w:rsidP="00F15403">
      <w:pPr>
        <w:pStyle w:val="ListParagraph"/>
        <w:numPr>
          <w:ilvl w:val="0"/>
          <w:numId w:val="3"/>
        </w:numPr>
      </w:pPr>
      <w:r>
        <w:t>Review nouns – names of people, places, animals and things</w:t>
      </w:r>
    </w:p>
    <w:p w14:paraId="64D7A8C2" w14:textId="6DE61A21" w:rsidR="00F15403" w:rsidRDefault="00F15403" w:rsidP="00F15403">
      <w:pPr>
        <w:pStyle w:val="ListParagraph"/>
        <w:numPr>
          <w:ilvl w:val="0"/>
          <w:numId w:val="3"/>
        </w:numPr>
      </w:pPr>
      <w:r>
        <w:t>Use pronouns I, he, she, it, we and they</w:t>
      </w:r>
    </w:p>
    <w:p w14:paraId="4071FB0F" w14:textId="3763F63F" w:rsidR="00F15403" w:rsidRDefault="00F15403" w:rsidP="00F15403">
      <w:r>
        <w:t xml:space="preserve">Students will </w:t>
      </w:r>
      <w:r w:rsidR="00E20EF1">
        <w:t>participate in an online lesson. We will review what nouns are</w:t>
      </w:r>
      <w:r>
        <w:t xml:space="preserve">. </w:t>
      </w:r>
      <w:r w:rsidR="00E20EF1">
        <w:t>They will learn about pronouns and using them in place of nouns. Students will then carry out an activity on their own.</w:t>
      </w:r>
    </w:p>
    <w:p w14:paraId="6FB94D75" w14:textId="77777777" w:rsidR="00F15403" w:rsidRDefault="00F15403" w:rsidP="00F15403">
      <w:r>
        <w:t xml:space="preserve">Teacher will place activity to be done on seesaw. </w:t>
      </w:r>
      <w:hyperlink r:id="rId5" w:history="1">
        <w:r w:rsidRPr="00415E24">
          <w:rPr>
            <w:rStyle w:val="Hyperlink"/>
          </w:rPr>
          <w:t>https://app.seesaw.me</w:t>
        </w:r>
      </w:hyperlink>
      <w:r>
        <w:t xml:space="preserve"> </w:t>
      </w:r>
    </w:p>
    <w:p w14:paraId="32DD67A2" w14:textId="77777777" w:rsidR="00F15403" w:rsidRPr="00C634B7" w:rsidRDefault="00F15403" w:rsidP="00F15403">
      <w:pPr>
        <w:rPr>
          <w:b/>
          <w:bCs/>
          <w:color w:val="00B050"/>
        </w:rPr>
      </w:pPr>
      <w:r w:rsidRPr="00C634B7">
        <w:rPr>
          <w:b/>
          <w:bCs/>
          <w:color w:val="00B050"/>
        </w:rPr>
        <w:t xml:space="preserve">Bible </w:t>
      </w:r>
    </w:p>
    <w:p w14:paraId="72DD7B81" w14:textId="77777777" w:rsidR="00F15403" w:rsidRDefault="00F15403" w:rsidP="00F15403">
      <w:r>
        <w:t>Objectives: For the week – Students will:</w:t>
      </w:r>
    </w:p>
    <w:p w14:paraId="35D7F2E8" w14:textId="31D54516" w:rsidR="00F15403" w:rsidRDefault="00E20EF1" w:rsidP="00F15403">
      <w:pPr>
        <w:pStyle w:val="ListParagraph"/>
        <w:numPr>
          <w:ilvl w:val="0"/>
          <w:numId w:val="2"/>
        </w:numPr>
      </w:pPr>
      <w:r>
        <w:t>Define mourn and sequence the events when Jesus raised Lazarus from the dead</w:t>
      </w:r>
    </w:p>
    <w:p w14:paraId="388E8F9D" w14:textId="17ADA42E" w:rsidR="00F15403" w:rsidRDefault="00E20EF1" w:rsidP="00F15403">
      <w:pPr>
        <w:pStyle w:val="ListParagraph"/>
        <w:numPr>
          <w:ilvl w:val="0"/>
          <w:numId w:val="2"/>
        </w:numPr>
      </w:pPr>
      <w:r>
        <w:t>Recognize the I AM statements of Jesus and know what they mean</w:t>
      </w:r>
    </w:p>
    <w:p w14:paraId="50285200" w14:textId="550E821E" w:rsidR="00F15403" w:rsidRDefault="00E20EF1" w:rsidP="00F15403">
      <w:pPr>
        <w:pStyle w:val="ListParagraph"/>
        <w:numPr>
          <w:ilvl w:val="0"/>
          <w:numId w:val="2"/>
        </w:numPr>
      </w:pPr>
      <w:r>
        <w:t>Select words that illustrate Jesus’ omnipotence</w:t>
      </w:r>
    </w:p>
    <w:p w14:paraId="35DEAD48" w14:textId="40DF6410" w:rsidR="00F15403" w:rsidRDefault="00E20EF1" w:rsidP="00F15403">
      <w:pPr>
        <w:pStyle w:val="ListParagraph"/>
        <w:numPr>
          <w:ilvl w:val="0"/>
          <w:numId w:val="2"/>
        </w:numPr>
      </w:pPr>
      <w:r>
        <w:t>Express their trust in Jesus, knowing that He is capable of doing anything.</w:t>
      </w:r>
    </w:p>
    <w:p w14:paraId="3AAA707C" w14:textId="31F40C5F" w:rsidR="00F15403" w:rsidRDefault="00F15403" w:rsidP="00F15403">
      <w:r>
        <w:t xml:space="preserve">Students will go to seesaw for instructional video. Students will complete the activity from their bible workbooks, page </w:t>
      </w:r>
      <w:r w:rsidR="00B34FFD">
        <w:t>10</w:t>
      </w:r>
      <w:r>
        <w:t>9 by the typing the answers on the page provided on seesaw.</w:t>
      </w:r>
    </w:p>
    <w:p w14:paraId="37AA09E8" w14:textId="77777777" w:rsidR="00F15403" w:rsidRPr="004A66E5" w:rsidRDefault="00F15403" w:rsidP="00F15403">
      <w:pPr>
        <w:rPr>
          <w:b/>
          <w:bCs/>
          <w:color w:val="FF0000"/>
          <w:u w:val="single"/>
        </w:rPr>
      </w:pPr>
      <w:r w:rsidRPr="004A66E5">
        <w:rPr>
          <w:b/>
          <w:bCs/>
          <w:color w:val="FF0000"/>
          <w:u w:val="single"/>
        </w:rPr>
        <w:t>Tuesday</w:t>
      </w:r>
      <w:r>
        <w:rPr>
          <w:b/>
          <w:bCs/>
          <w:color w:val="FF0000"/>
          <w:u w:val="single"/>
        </w:rPr>
        <w:t xml:space="preserve"> – May 5</w:t>
      </w:r>
      <w:r w:rsidRPr="004A66E5">
        <w:rPr>
          <w:b/>
          <w:bCs/>
          <w:color w:val="FF0000"/>
          <w:u w:val="single"/>
        </w:rPr>
        <w:t xml:space="preserve"> </w:t>
      </w:r>
    </w:p>
    <w:p w14:paraId="114AE05A" w14:textId="77777777" w:rsidR="00F15403" w:rsidRPr="004A66E5" w:rsidRDefault="00F15403" w:rsidP="00F15403">
      <w:pPr>
        <w:rPr>
          <w:b/>
          <w:bCs/>
        </w:rPr>
      </w:pPr>
      <w:r w:rsidRPr="004A66E5">
        <w:rPr>
          <w:b/>
          <w:bCs/>
          <w:color w:val="00B050"/>
        </w:rPr>
        <w:t xml:space="preserve">Literacy </w:t>
      </w:r>
      <w:r w:rsidRPr="004A66E5">
        <w:rPr>
          <w:b/>
          <w:bCs/>
        </w:rPr>
        <w:t xml:space="preserve"> </w:t>
      </w:r>
    </w:p>
    <w:p w14:paraId="3ED63A9F" w14:textId="3DA89CD6" w:rsidR="00266B1B" w:rsidRDefault="00266B1B" w:rsidP="00266B1B">
      <w:pPr>
        <w:rPr>
          <w:bCs/>
        </w:rPr>
      </w:pPr>
      <w:r>
        <w:rPr>
          <w:bCs/>
        </w:rPr>
        <w:t>Comprehension – Using Inferencing to Understand characters</w:t>
      </w:r>
    </w:p>
    <w:p w14:paraId="3B93C5D2" w14:textId="77777777" w:rsidR="00266B1B" w:rsidRDefault="00266B1B" w:rsidP="00266B1B">
      <w:pPr>
        <w:rPr>
          <w:bCs/>
        </w:rPr>
      </w:pPr>
      <w:r>
        <w:rPr>
          <w:bCs/>
        </w:rPr>
        <w:t>Students will:</w:t>
      </w:r>
    </w:p>
    <w:p w14:paraId="2F18DDE2" w14:textId="77777777" w:rsidR="00266B1B" w:rsidRDefault="00266B1B" w:rsidP="00266B1B">
      <w:pPr>
        <w:pStyle w:val="ListParagraph"/>
        <w:numPr>
          <w:ilvl w:val="0"/>
          <w:numId w:val="4"/>
        </w:numPr>
        <w:rPr>
          <w:bCs/>
        </w:rPr>
      </w:pPr>
      <w:r>
        <w:rPr>
          <w:bCs/>
        </w:rPr>
        <w:t>Use inferencing to locate answers</w:t>
      </w:r>
    </w:p>
    <w:p w14:paraId="680503B6" w14:textId="77777777" w:rsidR="00266B1B" w:rsidRDefault="00266B1B" w:rsidP="00266B1B">
      <w:pPr>
        <w:pStyle w:val="ListParagraph"/>
        <w:numPr>
          <w:ilvl w:val="0"/>
          <w:numId w:val="4"/>
        </w:numPr>
        <w:rPr>
          <w:bCs/>
        </w:rPr>
      </w:pPr>
      <w:r>
        <w:rPr>
          <w:bCs/>
        </w:rPr>
        <w:t>Use characters’ thoughts to identify their feelings and traits</w:t>
      </w:r>
    </w:p>
    <w:p w14:paraId="236C4A71" w14:textId="77777777" w:rsidR="00266B1B" w:rsidRPr="00B34FFD" w:rsidRDefault="00266B1B" w:rsidP="00266B1B">
      <w:pPr>
        <w:rPr>
          <w:bCs/>
        </w:rPr>
      </w:pPr>
      <w:r>
        <w:rPr>
          <w:bCs/>
        </w:rPr>
        <w:t xml:space="preserve">Students will listen to the story “Gloria, who Might be my Best Friend” </w:t>
      </w:r>
      <w:hyperlink r:id="rId6" w:history="1">
        <w:r w:rsidRPr="00266B1B">
          <w:rPr>
            <w:color w:val="0000FF"/>
            <w:u w:val="single"/>
          </w:rPr>
          <w:t>https://www.youtube.com/watch?v=oEJCxQwKrag</w:t>
        </w:r>
      </w:hyperlink>
      <w:r>
        <w:rPr>
          <w:bCs/>
        </w:rPr>
        <w:t xml:space="preserve"> and then respond to the comprehension questions.</w:t>
      </w:r>
    </w:p>
    <w:p w14:paraId="070350D2" w14:textId="77777777" w:rsidR="00F15403" w:rsidRDefault="00F15403" w:rsidP="00F15403"/>
    <w:p w14:paraId="63C58FF1" w14:textId="77777777" w:rsidR="00E3513B" w:rsidRDefault="00E3513B" w:rsidP="00E3513B">
      <w:pPr>
        <w:rPr>
          <w:b/>
          <w:color w:val="00B050"/>
        </w:rPr>
      </w:pPr>
    </w:p>
    <w:p w14:paraId="4FB66152" w14:textId="7EB43E43" w:rsidR="00E3513B" w:rsidRPr="00285833" w:rsidRDefault="00E3513B" w:rsidP="00E3513B">
      <w:pPr>
        <w:rPr>
          <w:b/>
          <w:color w:val="00B050"/>
        </w:rPr>
      </w:pPr>
      <w:r w:rsidRPr="00285833">
        <w:rPr>
          <w:b/>
          <w:color w:val="00B050"/>
        </w:rPr>
        <w:lastRenderedPageBreak/>
        <w:t>Social Studies</w:t>
      </w:r>
    </w:p>
    <w:p w14:paraId="22C06952" w14:textId="77777777" w:rsidR="00E3513B" w:rsidRDefault="00E3513B" w:rsidP="00E3513B">
      <w:pPr>
        <w:rPr>
          <w:bCs/>
        </w:rPr>
      </w:pPr>
      <w:r>
        <w:rPr>
          <w:bCs/>
        </w:rPr>
        <w:t xml:space="preserve">Students will: </w:t>
      </w:r>
    </w:p>
    <w:p w14:paraId="4A954328" w14:textId="1687A9C1" w:rsidR="00E3513B" w:rsidRDefault="00E3513B" w:rsidP="00E3513B">
      <w:pPr>
        <w:pStyle w:val="ListParagraph"/>
        <w:numPr>
          <w:ilvl w:val="0"/>
          <w:numId w:val="5"/>
        </w:numPr>
        <w:rPr>
          <w:bCs/>
        </w:rPr>
      </w:pPr>
      <w:r>
        <w:rPr>
          <w:bCs/>
        </w:rPr>
        <w:t>Recall information</w:t>
      </w:r>
    </w:p>
    <w:p w14:paraId="254043DC" w14:textId="2E659E2A" w:rsidR="00F15403" w:rsidRPr="00DA1EC0" w:rsidRDefault="00E3513B" w:rsidP="00F15403">
      <w:pPr>
        <w:rPr>
          <w:bCs/>
        </w:rPr>
      </w:pPr>
      <w:r>
        <w:rPr>
          <w:bCs/>
        </w:rPr>
        <w:t>Students will use the link posted to seesaw to c</w:t>
      </w:r>
      <w:r w:rsidR="007875E5">
        <w:rPr>
          <w:bCs/>
        </w:rPr>
        <w:t>arry out an assessment.</w:t>
      </w:r>
      <w:r>
        <w:rPr>
          <w:bCs/>
        </w:rPr>
        <w:t xml:space="preserve"> </w:t>
      </w:r>
    </w:p>
    <w:p w14:paraId="2D7811E9" w14:textId="77777777" w:rsidR="00F15403" w:rsidRPr="004A66E5" w:rsidRDefault="00F15403" w:rsidP="00F15403">
      <w:pPr>
        <w:rPr>
          <w:b/>
          <w:bCs/>
        </w:rPr>
      </w:pPr>
      <w:r w:rsidRPr="004A66E5">
        <w:rPr>
          <w:b/>
          <w:bCs/>
          <w:color w:val="00B050"/>
        </w:rPr>
        <w:t>Bible</w:t>
      </w:r>
      <w:r w:rsidRPr="004A66E5">
        <w:rPr>
          <w:b/>
          <w:bCs/>
        </w:rPr>
        <w:t xml:space="preserve"> </w:t>
      </w:r>
    </w:p>
    <w:p w14:paraId="7253D9F4" w14:textId="60A34FEE" w:rsidR="00F15403" w:rsidRDefault="00F15403" w:rsidP="00F15403">
      <w:r>
        <w:t xml:space="preserve">Students will go to seesaw </w:t>
      </w:r>
      <w:r w:rsidR="00266B1B">
        <w:t>and read the assigned scripture verses</w:t>
      </w:r>
      <w:r>
        <w:t xml:space="preserve">. Students will complete the activity from their bible workbooks - page </w:t>
      </w:r>
      <w:r w:rsidR="007875E5">
        <w:t>11</w:t>
      </w:r>
      <w:r>
        <w:t>0; by typing the answers on the page provided on seesaw.</w:t>
      </w:r>
    </w:p>
    <w:p w14:paraId="263386C8" w14:textId="56116742" w:rsidR="00E3513B" w:rsidRDefault="00E3513B" w:rsidP="00F15403"/>
    <w:p w14:paraId="15DD5C54" w14:textId="77777777" w:rsidR="00F15403" w:rsidRDefault="00F15403" w:rsidP="00F15403">
      <w:pPr>
        <w:rPr>
          <w:b/>
          <w:bCs/>
          <w:color w:val="FF0000"/>
          <w:u w:val="single"/>
        </w:rPr>
      </w:pPr>
      <w:r w:rsidRPr="004A66E5">
        <w:rPr>
          <w:b/>
          <w:bCs/>
          <w:color w:val="FF0000"/>
          <w:u w:val="single"/>
        </w:rPr>
        <w:t>Wednesday</w:t>
      </w:r>
      <w:r>
        <w:rPr>
          <w:b/>
          <w:bCs/>
          <w:color w:val="FF0000"/>
          <w:u w:val="single"/>
        </w:rPr>
        <w:t xml:space="preserve"> – May 6</w:t>
      </w:r>
    </w:p>
    <w:p w14:paraId="682BD190" w14:textId="6A79F283" w:rsidR="00F15403" w:rsidRDefault="00F15403" w:rsidP="00F15403">
      <w:pPr>
        <w:rPr>
          <w:b/>
          <w:bCs/>
        </w:rPr>
      </w:pPr>
      <w:r w:rsidRPr="00F25916">
        <w:rPr>
          <w:b/>
          <w:bCs/>
          <w:color w:val="00B050"/>
        </w:rPr>
        <w:t>Literacy</w:t>
      </w:r>
      <w:r w:rsidRPr="00F25916">
        <w:rPr>
          <w:b/>
          <w:bCs/>
        </w:rPr>
        <w:t xml:space="preserve"> </w:t>
      </w:r>
    </w:p>
    <w:p w14:paraId="635980ED" w14:textId="63B619AF" w:rsidR="00266B1B" w:rsidRDefault="00266B1B" w:rsidP="00F15403">
      <w:r>
        <w:t>Pronouns</w:t>
      </w:r>
    </w:p>
    <w:p w14:paraId="5DF1E747" w14:textId="57679B9B" w:rsidR="00266B1B" w:rsidRDefault="00266B1B" w:rsidP="00F15403">
      <w:r>
        <w:t>Objectives: Students will:</w:t>
      </w:r>
    </w:p>
    <w:p w14:paraId="3CC9773B" w14:textId="34CFAD8E" w:rsidR="00266B1B" w:rsidRDefault="00F7445B" w:rsidP="00266B1B">
      <w:pPr>
        <w:pStyle w:val="ListParagraph"/>
        <w:numPr>
          <w:ilvl w:val="0"/>
          <w:numId w:val="6"/>
        </w:numPr>
      </w:pPr>
      <w:r>
        <w:t>Apply pronoun usage in writing</w:t>
      </w:r>
    </w:p>
    <w:p w14:paraId="347B66AB" w14:textId="1F53DD9F" w:rsidR="00F7445B" w:rsidRDefault="00E3513B" w:rsidP="00F7445B">
      <w:r>
        <w:t>Students will review using pronouns and then complete the writing task using pronouns correctly in sentences and paragraphs.</w:t>
      </w:r>
    </w:p>
    <w:p w14:paraId="6F69E13E" w14:textId="271B1FBC" w:rsidR="009E5D52" w:rsidRPr="00266B1B" w:rsidRDefault="009E5D52" w:rsidP="00F7445B">
      <w:r>
        <w:t>Students will read the assigned book on getepic.com.</w:t>
      </w:r>
    </w:p>
    <w:p w14:paraId="6667E59D" w14:textId="77777777" w:rsidR="00F15403" w:rsidRPr="009142A2" w:rsidRDefault="00F15403" w:rsidP="00F15403">
      <w:pPr>
        <w:rPr>
          <w:b/>
        </w:rPr>
      </w:pPr>
      <w:r w:rsidRPr="009142A2">
        <w:rPr>
          <w:b/>
          <w:color w:val="00B050"/>
        </w:rPr>
        <w:t>Bible</w:t>
      </w:r>
      <w:r w:rsidRPr="009142A2">
        <w:rPr>
          <w:b/>
        </w:rPr>
        <w:t xml:space="preserve"> </w:t>
      </w:r>
    </w:p>
    <w:p w14:paraId="3AE09AF1" w14:textId="6EFAD2C4" w:rsidR="00F15403" w:rsidRDefault="00F15403" w:rsidP="00F15403">
      <w:pPr>
        <w:rPr>
          <w:bCs/>
        </w:rPr>
      </w:pPr>
      <w:r>
        <w:rPr>
          <w:bCs/>
        </w:rPr>
        <w:t xml:space="preserve">Students will </w:t>
      </w:r>
      <w:r w:rsidR="007875E5">
        <w:rPr>
          <w:bCs/>
        </w:rPr>
        <w:t xml:space="preserve">read the assigned scripture verses </w:t>
      </w:r>
      <w:r>
        <w:rPr>
          <w:bCs/>
        </w:rPr>
        <w:t xml:space="preserve">and complete the activities from page </w:t>
      </w:r>
      <w:r w:rsidR="007875E5">
        <w:rPr>
          <w:bCs/>
        </w:rPr>
        <w:t>11</w:t>
      </w:r>
      <w:r>
        <w:rPr>
          <w:bCs/>
        </w:rPr>
        <w:t>1 in their bible workbooks by typing the answers on the provided page on seesaw.</w:t>
      </w:r>
    </w:p>
    <w:p w14:paraId="55A4E066" w14:textId="77777777" w:rsidR="00F15403" w:rsidRPr="002D4C4C" w:rsidRDefault="00F15403" w:rsidP="00F15403">
      <w:pPr>
        <w:rPr>
          <w:b/>
          <w:color w:val="FF0000"/>
          <w:u w:val="single"/>
        </w:rPr>
      </w:pPr>
      <w:r w:rsidRPr="002D4C4C">
        <w:rPr>
          <w:b/>
          <w:color w:val="FF0000"/>
          <w:u w:val="single"/>
        </w:rPr>
        <w:t>Thursday</w:t>
      </w:r>
      <w:r>
        <w:rPr>
          <w:b/>
          <w:color w:val="FF0000"/>
          <w:u w:val="single"/>
        </w:rPr>
        <w:t xml:space="preserve"> – May 7</w:t>
      </w:r>
    </w:p>
    <w:p w14:paraId="31418285" w14:textId="77777777" w:rsidR="00F15403" w:rsidRPr="002D4C4C" w:rsidRDefault="00F15403" w:rsidP="00F15403">
      <w:pPr>
        <w:rPr>
          <w:b/>
        </w:rPr>
      </w:pPr>
      <w:r w:rsidRPr="002D4C4C">
        <w:rPr>
          <w:b/>
          <w:color w:val="00B050"/>
        </w:rPr>
        <w:t>Literacy</w:t>
      </w:r>
      <w:r w:rsidRPr="002D4C4C">
        <w:rPr>
          <w:b/>
        </w:rPr>
        <w:t xml:space="preserve"> </w:t>
      </w:r>
    </w:p>
    <w:p w14:paraId="3938FD83" w14:textId="72691483" w:rsidR="00F15403" w:rsidRDefault="00F15403" w:rsidP="00F15403">
      <w:pPr>
        <w:rPr>
          <w:bCs/>
        </w:rPr>
      </w:pPr>
      <w:r>
        <w:rPr>
          <w:bCs/>
        </w:rPr>
        <w:t xml:space="preserve">Phonics </w:t>
      </w:r>
      <w:r w:rsidR="007875E5">
        <w:rPr>
          <w:bCs/>
        </w:rPr>
        <w:t>–</w:t>
      </w:r>
      <w:r>
        <w:rPr>
          <w:bCs/>
        </w:rPr>
        <w:t xml:space="preserve"> </w:t>
      </w:r>
      <w:r w:rsidR="007875E5">
        <w:rPr>
          <w:bCs/>
        </w:rPr>
        <w:t>Homophones – lesson via zoom</w:t>
      </w:r>
    </w:p>
    <w:p w14:paraId="5A625238" w14:textId="77777777" w:rsidR="00F15403" w:rsidRDefault="00F15403" w:rsidP="00F15403">
      <w:pPr>
        <w:rPr>
          <w:bCs/>
        </w:rPr>
      </w:pPr>
      <w:r>
        <w:rPr>
          <w:bCs/>
        </w:rPr>
        <w:t>Students will:</w:t>
      </w:r>
    </w:p>
    <w:p w14:paraId="587619CF" w14:textId="0D76A507" w:rsidR="00F15403" w:rsidRDefault="00F15403" w:rsidP="00013D3C">
      <w:pPr>
        <w:pStyle w:val="ListParagraph"/>
        <w:numPr>
          <w:ilvl w:val="0"/>
          <w:numId w:val="4"/>
        </w:numPr>
        <w:rPr>
          <w:bCs/>
        </w:rPr>
      </w:pPr>
      <w:r>
        <w:rPr>
          <w:bCs/>
        </w:rPr>
        <w:t>Iden</w:t>
      </w:r>
      <w:r w:rsidR="00013D3C">
        <w:rPr>
          <w:bCs/>
        </w:rPr>
        <w:t>tify and write homophones</w:t>
      </w:r>
    </w:p>
    <w:p w14:paraId="717BD174" w14:textId="415C5808" w:rsidR="00F15403" w:rsidRDefault="00013D3C" w:rsidP="00F15403">
      <w:pPr>
        <w:rPr>
          <w:bCs/>
        </w:rPr>
      </w:pPr>
      <w:r>
        <w:rPr>
          <w:bCs/>
        </w:rPr>
        <w:t>Students will participate in an online class, where they will learn about homophones. Students will then carryout an activity</w:t>
      </w:r>
      <w:r w:rsidR="00F15403">
        <w:rPr>
          <w:bCs/>
        </w:rPr>
        <w:t xml:space="preserve"> </w:t>
      </w:r>
    </w:p>
    <w:p w14:paraId="361F381E" w14:textId="47D50D57" w:rsidR="00F15403" w:rsidRDefault="00F15403" w:rsidP="00F15403">
      <w:pPr>
        <w:rPr>
          <w:b/>
          <w:bCs/>
          <w:color w:val="00B050"/>
        </w:rPr>
      </w:pPr>
      <w:r w:rsidRPr="00F25916">
        <w:rPr>
          <w:b/>
          <w:bCs/>
          <w:color w:val="00B050"/>
        </w:rPr>
        <w:t>Science</w:t>
      </w:r>
    </w:p>
    <w:p w14:paraId="5D4BC2ED" w14:textId="3BC789AC" w:rsidR="009E5D52" w:rsidRDefault="009E5D52" w:rsidP="00F15403">
      <w:r>
        <w:t>Objectives: Students will:</w:t>
      </w:r>
    </w:p>
    <w:p w14:paraId="70F971E9" w14:textId="089317A3" w:rsidR="009E5D52" w:rsidRDefault="009E5D52" w:rsidP="009E5D52">
      <w:pPr>
        <w:pStyle w:val="ListParagraph"/>
        <w:numPr>
          <w:ilvl w:val="0"/>
          <w:numId w:val="4"/>
        </w:numPr>
      </w:pPr>
      <w:r>
        <w:t>Read and make connections</w:t>
      </w:r>
    </w:p>
    <w:p w14:paraId="0DFE7134" w14:textId="44746BE7" w:rsidR="009E5D52" w:rsidRDefault="009E5D52" w:rsidP="009E5D52">
      <w:pPr>
        <w:pStyle w:val="ListParagraph"/>
        <w:numPr>
          <w:ilvl w:val="0"/>
          <w:numId w:val="4"/>
        </w:numPr>
      </w:pPr>
      <w:r>
        <w:t>Sort types of energy</w:t>
      </w:r>
    </w:p>
    <w:p w14:paraId="433721F2" w14:textId="6575683C" w:rsidR="009E5D52" w:rsidRPr="0002212B" w:rsidRDefault="009E5D52" w:rsidP="00F15403">
      <w:r>
        <w:lastRenderedPageBreak/>
        <w:t>Students will read the assigned book on get epic. Students will complete the assigned task posted to seesaw.</w:t>
      </w:r>
    </w:p>
    <w:p w14:paraId="7B56DADC" w14:textId="77777777" w:rsidR="00F15403" w:rsidRPr="002D4C4C" w:rsidRDefault="00F15403" w:rsidP="00F15403">
      <w:pPr>
        <w:rPr>
          <w:b/>
          <w:color w:val="00B050"/>
        </w:rPr>
      </w:pPr>
      <w:r w:rsidRPr="002D4C4C">
        <w:rPr>
          <w:b/>
          <w:color w:val="00B050"/>
        </w:rPr>
        <w:t>Bible</w:t>
      </w:r>
    </w:p>
    <w:p w14:paraId="4E17319E" w14:textId="4759D59A" w:rsidR="00F15403" w:rsidRPr="007C67CD" w:rsidRDefault="00F15403" w:rsidP="00F15403">
      <w:pPr>
        <w:rPr>
          <w:bCs/>
        </w:rPr>
      </w:pPr>
      <w:r>
        <w:rPr>
          <w:bCs/>
        </w:rPr>
        <w:t>Students will</w:t>
      </w:r>
      <w:r w:rsidR="00DA1EC0">
        <w:rPr>
          <w:bCs/>
        </w:rPr>
        <w:t xml:space="preserve"> read the assigned scriptures and </w:t>
      </w:r>
      <w:r>
        <w:rPr>
          <w:bCs/>
        </w:rPr>
        <w:t xml:space="preserve">complete page </w:t>
      </w:r>
      <w:r w:rsidR="00DA1EC0">
        <w:rPr>
          <w:bCs/>
        </w:rPr>
        <w:t>11</w:t>
      </w:r>
      <w:r>
        <w:rPr>
          <w:bCs/>
        </w:rPr>
        <w:t>2 in their bible workbooks and asked to take a picture of it to upload to seesaw</w:t>
      </w:r>
      <w:r w:rsidR="00DA1EC0">
        <w:rPr>
          <w:bCs/>
        </w:rPr>
        <w:t xml:space="preserve"> or write their answers on the page provided.</w:t>
      </w:r>
    </w:p>
    <w:p w14:paraId="6AD75270" w14:textId="77777777" w:rsidR="00F15403" w:rsidRPr="000B4B36" w:rsidRDefault="00F15403" w:rsidP="00F15403">
      <w:pPr>
        <w:rPr>
          <w:b/>
          <w:bCs/>
          <w:color w:val="FF0000"/>
          <w:u w:val="single"/>
        </w:rPr>
      </w:pPr>
      <w:r w:rsidRPr="000B4B36">
        <w:rPr>
          <w:b/>
          <w:bCs/>
          <w:color w:val="FF0000"/>
          <w:u w:val="single"/>
        </w:rPr>
        <w:t>Friday</w:t>
      </w:r>
      <w:r>
        <w:rPr>
          <w:b/>
          <w:bCs/>
          <w:color w:val="FF0000"/>
          <w:u w:val="single"/>
        </w:rPr>
        <w:t xml:space="preserve"> – May 8</w:t>
      </w:r>
      <w:r w:rsidRPr="000B4B36">
        <w:rPr>
          <w:b/>
          <w:bCs/>
          <w:color w:val="FF0000"/>
          <w:u w:val="single"/>
        </w:rPr>
        <w:t xml:space="preserve"> </w:t>
      </w:r>
    </w:p>
    <w:p w14:paraId="61827CEF" w14:textId="77777777" w:rsidR="00F15403" w:rsidRPr="001F342B" w:rsidRDefault="00F15403" w:rsidP="00F15403">
      <w:pPr>
        <w:rPr>
          <w:b/>
          <w:bCs/>
          <w:color w:val="00B050"/>
        </w:rPr>
      </w:pPr>
      <w:r w:rsidRPr="001F342B">
        <w:rPr>
          <w:b/>
          <w:bCs/>
          <w:color w:val="00B050"/>
        </w:rPr>
        <w:t>Literacy</w:t>
      </w:r>
    </w:p>
    <w:p w14:paraId="65FFCC8A" w14:textId="642CA21B" w:rsidR="00DA1EC0" w:rsidRDefault="00F15403" w:rsidP="00DA1EC0">
      <w:r>
        <w:t xml:space="preserve">Students will </w:t>
      </w:r>
      <w:r w:rsidR="00DA1EC0">
        <w:t>read the assigned book</w:t>
      </w:r>
      <w:r w:rsidR="009E5D52">
        <w:t>s</w:t>
      </w:r>
      <w:r w:rsidR="00DA1EC0">
        <w:t xml:space="preserve"> on getepic.com</w:t>
      </w:r>
    </w:p>
    <w:p w14:paraId="640A1820" w14:textId="0180483F" w:rsidR="00F15403" w:rsidRDefault="00DA1EC0" w:rsidP="00F15403">
      <w:r>
        <w:t xml:space="preserve">Students are required to use the time today to catch up on all outstanding </w:t>
      </w:r>
      <w:proofErr w:type="gramStart"/>
      <w:r>
        <w:t>school</w:t>
      </w:r>
      <w:r w:rsidR="009E5D52">
        <w:t>-</w:t>
      </w:r>
      <w:r>
        <w:t>work</w:t>
      </w:r>
      <w:proofErr w:type="gramEnd"/>
      <w:r>
        <w:t xml:space="preserve"> and upload to their journals in seesaw.</w:t>
      </w:r>
    </w:p>
    <w:p w14:paraId="31603789" w14:textId="533F4169" w:rsidR="009E5D52" w:rsidRDefault="009E5D52" w:rsidP="00F15403"/>
    <w:p w14:paraId="3CBD38CB" w14:textId="474FDCB4" w:rsidR="009E5D52" w:rsidRPr="009E5D52" w:rsidRDefault="009E5D52" w:rsidP="00F15403">
      <w:pPr>
        <w:rPr>
          <w:b/>
          <w:bCs/>
          <w:u w:val="single"/>
        </w:rPr>
      </w:pPr>
      <w:r w:rsidRPr="009E5D52">
        <w:rPr>
          <w:b/>
          <w:bCs/>
          <w:u w:val="single"/>
        </w:rPr>
        <w:t>Numeracy</w:t>
      </w:r>
    </w:p>
    <w:p w14:paraId="1E3B0FDE" w14:textId="77777777" w:rsidR="009E5D52" w:rsidRPr="009E5D52" w:rsidRDefault="009E5D52" w:rsidP="009E5D52">
      <w:pPr>
        <w:spacing w:after="0" w:line="240" w:lineRule="auto"/>
        <w:rPr>
          <w:b/>
          <w:bCs/>
          <w:color w:val="FF0000"/>
          <w:u w:val="single"/>
        </w:rPr>
      </w:pPr>
      <w:r w:rsidRPr="009E5D52">
        <w:rPr>
          <w:b/>
          <w:bCs/>
          <w:color w:val="FF0000"/>
          <w:u w:val="single"/>
        </w:rPr>
        <w:t>Monday, May 25</w:t>
      </w:r>
    </w:p>
    <w:p w14:paraId="5ADC86C5" w14:textId="77777777" w:rsidR="009E5D52" w:rsidRPr="009E5D52" w:rsidRDefault="009E5D52" w:rsidP="009E5D52">
      <w:pPr>
        <w:spacing w:line="240" w:lineRule="auto"/>
        <w:rPr>
          <w:b/>
          <w:bCs/>
          <w:color w:val="FF0000"/>
          <w:u w:val="single"/>
        </w:rPr>
      </w:pPr>
      <w:r w:rsidRPr="009E5D52">
        <w:rPr>
          <w:b/>
          <w:bCs/>
          <w:color w:val="00B050"/>
        </w:rPr>
        <w:t>Numeracy</w:t>
      </w:r>
      <w:r w:rsidRPr="009E5D52">
        <w:t>:</w:t>
      </w:r>
      <w:r w:rsidRPr="009E5D52">
        <w:rPr>
          <w:lang/>
        </w:rPr>
        <w:t xml:space="preserve"> </w:t>
      </w:r>
      <w:r w:rsidRPr="009E5D52">
        <w:t xml:space="preserve">Compare Lengths  </w:t>
      </w:r>
    </w:p>
    <w:p w14:paraId="592B2C93" w14:textId="77777777" w:rsidR="009E5D52" w:rsidRPr="009E5D52" w:rsidRDefault="009E5D52" w:rsidP="009E5D52">
      <w:pPr>
        <w:spacing w:line="240" w:lineRule="auto"/>
      </w:pPr>
      <w:r w:rsidRPr="009E5D52">
        <w:rPr>
          <w:lang/>
        </w:rPr>
        <w:t xml:space="preserve">Materials </w:t>
      </w:r>
      <w:r w:rsidRPr="009E5D52">
        <w:t>Needed:</w:t>
      </w:r>
      <w:r w:rsidRPr="009E5D52">
        <w:rPr>
          <w:lang/>
        </w:rPr>
        <w:t xml:space="preserve"> </w:t>
      </w:r>
      <w:r w:rsidRPr="009E5D52">
        <w:t>A device with internet, ruler, Ready 2 Mathematics Practice and Problem-Solving workbook</w:t>
      </w:r>
    </w:p>
    <w:p w14:paraId="6859EAA7" w14:textId="77777777" w:rsidR="009E5D52" w:rsidRPr="009E5D52" w:rsidRDefault="009E5D52" w:rsidP="009E5D52">
      <w:pPr>
        <w:spacing w:line="240" w:lineRule="auto"/>
        <w:rPr>
          <w:lang/>
        </w:rPr>
      </w:pPr>
      <w:r w:rsidRPr="009E5D52">
        <w:rPr>
          <w:lang/>
        </w:rPr>
        <w:t>Objectives: Students will:</w:t>
      </w:r>
    </w:p>
    <w:p w14:paraId="5C8BEE0B" w14:textId="77777777" w:rsidR="009E5D52" w:rsidRPr="009E5D52" w:rsidRDefault="009E5D52" w:rsidP="009E5D52">
      <w:pPr>
        <w:numPr>
          <w:ilvl w:val="0"/>
          <w:numId w:val="7"/>
        </w:numPr>
        <w:spacing w:line="240" w:lineRule="auto"/>
        <w:contextualSpacing/>
        <w:rPr>
          <w:lang/>
        </w:rPr>
      </w:pPr>
      <w:r w:rsidRPr="009E5D52">
        <w:t>Measure the length of an object to the closest inch.</w:t>
      </w:r>
    </w:p>
    <w:p w14:paraId="7F3812FB" w14:textId="77777777" w:rsidR="009E5D52" w:rsidRPr="009E5D52" w:rsidRDefault="009E5D52" w:rsidP="009E5D52">
      <w:pPr>
        <w:numPr>
          <w:ilvl w:val="0"/>
          <w:numId w:val="7"/>
        </w:numPr>
        <w:spacing w:line="240" w:lineRule="auto"/>
        <w:contextualSpacing/>
        <w:rPr>
          <w:lang/>
        </w:rPr>
      </w:pPr>
      <w:r w:rsidRPr="009E5D52">
        <w:t>Compare the lengths of two objects</w:t>
      </w:r>
    </w:p>
    <w:p w14:paraId="253D121C" w14:textId="77777777" w:rsidR="009E5D52" w:rsidRPr="009E5D52" w:rsidRDefault="009E5D52" w:rsidP="009E5D52">
      <w:pPr>
        <w:spacing w:line="240" w:lineRule="auto"/>
      </w:pPr>
      <w:r w:rsidRPr="009E5D52">
        <w:rPr>
          <w:b/>
          <w:bCs/>
        </w:rPr>
        <w:t xml:space="preserve">Lesson: </w:t>
      </w:r>
      <w:r w:rsidRPr="009E5D52">
        <w:t xml:space="preserve">Log onto Seesaw and open today’s assignment.  Click the link to view Ms. </w:t>
      </w:r>
      <w:proofErr w:type="spellStart"/>
      <w:r w:rsidRPr="009E5D52">
        <w:t>Kring’s</w:t>
      </w:r>
      <w:proofErr w:type="spellEnd"/>
      <w:r w:rsidRPr="009E5D52">
        <w:t xml:space="preserve"> lesson. </w:t>
      </w:r>
    </w:p>
    <w:p w14:paraId="32EC7771" w14:textId="77777777" w:rsidR="009E5D52" w:rsidRPr="009E5D52" w:rsidRDefault="009E5D52" w:rsidP="009E5D52">
      <w:pPr>
        <w:spacing w:line="240" w:lineRule="auto"/>
      </w:pPr>
      <w:r w:rsidRPr="009E5D52">
        <w:rPr>
          <w:b/>
          <w:bCs/>
        </w:rPr>
        <w:t>Activity</w:t>
      </w:r>
      <w:r w:rsidRPr="009E5D52">
        <w:t xml:space="preserve">: Ready 2 Mathematics Practice and Problem-Solving workbook p. 211-212 (This will be posted on Seesaw as well.) </w:t>
      </w:r>
    </w:p>
    <w:p w14:paraId="34AEF787" w14:textId="77777777" w:rsidR="009E5D52" w:rsidRPr="009E5D52" w:rsidRDefault="009E5D52" w:rsidP="009E5D52">
      <w:pPr>
        <w:spacing w:after="0" w:line="240" w:lineRule="auto"/>
        <w:rPr>
          <w:b/>
          <w:bCs/>
          <w:color w:val="FF0000"/>
          <w:u w:val="single"/>
        </w:rPr>
      </w:pPr>
    </w:p>
    <w:p w14:paraId="375AC8D7" w14:textId="77777777" w:rsidR="009E5D52" w:rsidRPr="009E5D52" w:rsidRDefault="009E5D52" w:rsidP="009E5D52">
      <w:pPr>
        <w:spacing w:after="0" w:line="240" w:lineRule="auto"/>
        <w:rPr>
          <w:b/>
          <w:bCs/>
          <w:color w:val="FF0000"/>
          <w:u w:val="single"/>
        </w:rPr>
      </w:pPr>
      <w:r w:rsidRPr="009E5D52">
        <w:rPr>
          <w:b/>
          <w:bCs/>
          <w:color w:val="FF0000"/>
          <w:u w:val="single"/>
        </w:rPr>
        <w:t>Tuesday, May 26</w:t>
      </w:r>
    </w:p>
    <w:p w14:paraId="30D7AEEE" w14:textId="77777777" w:rsidR="009E5D52" w:rsidRPr="009E5D52" w:rsidRDefault="009E5D52" w:rsidP="009E5D52">
      <w:pPr>
        <w:spacing w:line="240" w:lineRule="auto"/>
        <w:rPr>
          <w:b/>
          <w:bCs/>
          <w:color w:val="FF0000"/>
          <w:u w:val="single"/>
        </w:rPr>
      </w:pPr>
      <w:r w:rsidRPr="009E5D52">
        <w:rPr>
          <w:b/>
          <w:bCs/>
          <w:color w:val="00B050"/>
        </w:rPr>
        <w:t>Numeracy</w:t>
      </w:r>
      <w:r w:rsidRPr="009E5D52">
        <w:t>:</w:t>
      </w:r>
      <w:r w:rsidRPr="009E5D52">
        <w:rPr>
          <w:lang/>
        </w:rPr>
        <w:t xml:space="preserve"> </w:t>
      </w:r>
      <w:r w:rsidRPr="009E5D52">
        <w:t xml:space="preserve">Estimate and Measure Weight </w:t>
      </w:r>
    </w:p>
    <w:p w14:paraId="5D5EBD98" w14:textId="77777777" w:rsidR="009E5D52" w:rsidRPr="009E5D52" w:rsidRDefault="009E5D52" w:rsidP="009E5D52">
      <w:pPr>
        <w:spacing w:line="240" w:lineRule="auto"/>
      </w:pPr>
      <w:r w:rsidRPr="009E5D52">
        <w:rPr>
          <w:lang/>
        </w:rPr>
        <w:t xml:space="preserve">Materials </w:t>
      </w:r>
      <w:r w:rsidRPr="009E5D52">
        <w:t>Needed:</w:t>
      </w:r>
      <w:r w:rsidRPr="009E5D52">
        <w:rPr>
          <w:lang/>
        </w:rPr>
        <w:t xml:space="preserve"> </w:t>
      </w:r>
      <w:r w:rsidRPr="009E5D52">
        <w:t>A device with internet</w:t>
      </w:r>
    </w:p>
    <w:p w14:paraId="169C67F5" w14:textId="77777777" w:rsidR="009E5D52" w:rsidRPr="009E5D52" w:rsidRDefault="009E5D52" w:rsidP="009E5D52">
      <w:pPr>
        <w:spacing w:line="240" w:lineRule="auto"/>
        <w:rPr>
          <w:lang/>
        </w:rPr>
      </w:pPr>
      <w:r w:rsidRPr="009E5D52">
        <w:rPr>
          <w:lang/>
        </w:rPr>
        <w:t>Objectives: Students will:</w:t>
      </w:r>
    </w:p>
    <w:p w14:paraId="094CDF86" w14:textId="77777777" w:rsidR="009E5D52" w:rsidRPr="009E5D52" w:rsidRDefault="009E5D52" w:rsidP="009E5D52">
      <w:pPr>
        <w:numPr>
          <w:ilvl w:val="0"/>
          <w:numId w:val="7"/>
        </w:numPr>
        <w:spacing w:line="240" w:lineRule="auto"/>
        <w:contextualSpacing/>
        <w:rPr>
          <w:lang/>
        </w:rPr>
      </w:pPr>
      <w:r w:rsidRPr="009E5D52">
        <w:t>Estimate and measure the weight of an object to the nearest pound.</w:t>
      </w:r>
    </w:p>
    <w:p w14:paraId="6527D006" w14:textId="77777777" w:rsidR="009E5D52" w:rsidRPr="009E5D52" w:rsidRDefault="009E5D52" w:rsidP="009E5D52">
      <w:pPr>
        <w:spacing w:line="240" w:lineRule="auto"/>
      </w:pPr>
      <w:r w:rsidRPr="009E5D52">
        <w:rPr>
          <w:b/>
          <w:bCs/>
        </w:rPr>
        <w:t>Lesson</w:t>
      </w:r>
      <w:r w:rsidRPr="009E5D52">
        <w:t>: Zoom Meeting @ 9:30/10:15</w:t>
      </w:r>
      <w:bookmarkStart w:id="0" w:name="_Hlk38808547"/>
    </w:p>
    <w:p w14:paraId="436466CC" w14:textId="7CF9A277" w:rsidR="009E5D52" w:rsidRDefault="009E5D52" w:rsidP="009E5D52">
      <w:pPr>
        <w:spacing w:line="240" w:lineRule="auto"/>
      </w:pPr>
      <w:r w:rsidRPr="009E5D52">
        <w:rPr>
          <w:b/>
          <w:bCs/>
        </w:rPr>
        <w:t>Activity</w:t>
      </w:r>
      <w:r w:rsidRPr="009E5D52">
        <w:t>: Log onto Seesaw to find today’s assignment.</w:t>
      </w:r>
    </w:p>
    <w:p w14:paraId="0FDA9895" w14:textId="3CCB3A2E" w:rsidR="009E5D52" w:rsidRDefault="009E5D52" w:rsidP="009E5D52">
      <w:pPr>
        <w:spacing w:line="240" w:lineRule="auto"/>
      </w:pPr>
    </w:p>
    <w:p w14:paraId="5B83DB0A" w14:textId="68A152D0" w:rsidR="009E5D52" w:rsidRDefault="009E5D52" w:rsidP="009E5D52">
      <w:pPr>
        <w:spacing w:line="240" w:lineRule="auto"/>
      </w:pPr>
    </w:p>
    <w:p w14:paraId="0FF2F458" w14:textId="77777777" w:rsidR="009E5D52" w:rsidRPr="009E5D52" w:rsidRDefault="009E5D52" w:rsidP="009E5D52">
      <w:pPr>
        <w:spacing w:line="240" w:lineRule="auto"/>
      </w:pPr>
      <w:bookmarkStart w:id="1" w:name="_GoBack"/>
      <w:bookmarkEnd w:id="1"/>
    </w:p>
    <w:bookmarkEnd w:id="0"/>
    <w:p w14:paraId="7DC87A2B" w14:textId="77777777" w:rsidR="009E5D52" w:rsidRPr="009E5D52" w:rsidRDefault="009E5D52" w:rsidP="009E5D52">
      <w:pPr>
        <w:spacing w:after="0" w:line="240" w:lineRule="auto"/>
        <w:rPr>
          <w:b/>
          <w:bCs/>
          <w:color w:val="FF0000"/>
          <w:u w:val="single"/>
        </w:rPr>
      </w:pPr>
    </w:p>
    <w:p w14:paraId="0F03D091" w14:textId="77777777" w:rsidR="009E5D52" w:rsidRPr="009E5D52" w:rsidRDefault="009E5D52" w:rsidP="009E5D52">
      <w:pPr>
        <w:spacing w:after="0" w:line="240" w:lineRule="auto"/>
        <w:rPr>
          <w:b/>
          <w:bCs/>
          <w:color w:val="FF0000"/>
          <w:u w:val="single"/>
        </w:rPr>
      </w:pPr>
      <w:r w:rsidRPr="009E5D52">
        <w:rPr>
          <w:b/>
          <w:bCs/>
          <w:color w:val="FF0000"/>
          <w:u w:val="single"/>
        </w:rPr>
        <w:lastRenderedPageBreak/>
        <w:t>Wednesday, May 27</w:t>
      </w:r>
    </w:p>
    <w:p w14:paraId="2064F16A" w14:textId="77777777" w:rsidR="009E5D52" w:rsidRPr="009E5D52" w:rsidRDefault="009E5D52" w:rsidP="009E5D52">
      <w:pPr>
        <w:spacing w:line="240" w:lineRule="auto"/>
      </w:pPr>
      <w:r w:rsidRPr="009E5D52">
        <w:rPr>
          <w:b/>
          <w:bCs/>
          <w:color w:val="00B050"/>
        </w:rPr>
        <w:t>Numeracy</w:t>
      </w:r>
      <w:r w:rsidRPr="009E5D52">
        <w:t>: Measure and Compare Weight</w:t>
      </w:r>
    </w:p>
    <w:p w14:paraId="5B8E45D3" w14:textId="77777777" w:rsidR="009E5D52" w:rsidRPr="009E5D52" w:rsidRDefault="009E5D52" w:rsidP="009E5D52">
      <w:pPr>
        <w:spacing w:line="240" w:lineRule="auto"/>
      </w:pPr>
      <w:r w:rsidRPr="009E5D52">
        <w:rPr>
          <w:lang/>
        </w:rPr>
        <w:t xml:space="preserve">Materials </w:t>
      </w:r>
      <w:r w:rsidRPr="009E5D52">
        <w:t>Needed:</w:t>
      </w:r>
      <w:r w:rsidRPr="009E5D52">
        <w:rPr>
          <w:lang/>
        </w:rPr>
        <w:t xml:space="preserve"> </w:t>
      </w:r>
      <w:r w:rsidRPr="009E5D52">
        <w:t>A device with internet</w:t>
      </w:r>
    </w:p>
    <w:p w14:paraId="7C199314" w14:textId="77777777" w:rsidR="009E5D52" w:rsidRPr="009E5D52" w:rsidRDefault="009E5D52" w:rsidP="009E5D52">
      <w:pPr>
        <w:spacing w:line="240" w:lineRule="auto"/>
      </w:pPr>
      <w:r w:rsidRPr="009E5D52">
        <w:t xml:space="preserve">Objectives: Students will: </w:t>
      </w:r>
    </w:p>
    <w:p w14:paraId="7C2C67E3" w14:textId="77777777" w:rsidR="009E5D52" w:rsidRPr="009E5D52" w:rsidRDefault="009E5D52" w:rsidP="009E5D52">
      <w:pPr>
        <w:numPr>
          <w:ilvl w:val="0"/>
          <w:numId w:val="7"/>
        </w:numPr>
        <w:spacing w:line="240" w:lineRule="auto"/>
        <w:contextualSpacing/>
      </w:pPr>
      <w:r w:rsidRPr="009E5D52">
        <w:t xml:space="preserve">Identify the various tools to measure length </w:t>
      </w:r>
    </w:p>
    <w:p w14:paraId="4E9A78F5" w14:textId="77777777" w:rsidR="009E5D52" w:rsidRPr="009E5D52" w:rsidRDefault="009E5D52" w:rsidP="009E5D52">
      <w:pPr>
        <w:spacing w:line="240" w:lineRule="auto"/>
        <w:rPr>
          <w:b/>
          <w:bCs/>
        </w:rPr>
      </w:pPr>
      <w:r w:rsidRPr="009E5D52">
        <w:rPr>
          <w:b/>
          <w:bCs/>
        </w:rPr>
        <w:t>Lesson</w:t>
      </w:r>
      <w:r w:rsidRPr="009E5D52">
        <w:t xml:space="preserve">: Zoom Meeting @ 9:30/10:15 </w:t>
      </w:r>
    </w:p>
    <w:p w14:paraId="171F34D6" w14:textId="77777777" w:rsidR="009E5D52" w:rsidRPr="009E5D52" w:rsidRDefault="009E5D52" w:rsidP="009E5D52">
      <w:pPr>
        <w:spacing w:line="240" w:lineRule="auto"/>
        <w:rPr>
          <w:rFonts w:cstheme="minorHAnsi"/>
        </w:rPr>
      </w:pPr>
      <w:r w:rsidRPr="009E5D52">
        <w:rPr>
          <w:rFonts w:cstheme="minorHAnsi"/>
          <w:b/>
          <w:bCs/>
        </w:rPr>
        <w:t>Activity</w:t>
      </w:r>
      <w:r w:rsidRPr="009E5D52">
        <w:rPr>
          <w:rFonts w:cstheme="minorHAnsi"/>
        </w:rPr>
        <w:t xml:space="preserve">: Log onto Seesaw to find today’s activity. </w:t>
      </w:r>
    </w:p>
    <w:p w14:paraId="233AA373" w14:textId="77777777" w:rsidR="009E5D52" w:rsidRPr="009E5D52" w:rsidRDefault="009E5D52" w:rsidP="009E5D52">
      <w:pPr>
        <w:spacing w:line="240" w:lineRule="auto"/>
        <w:rPr>
          <w:rFonts w:cstheme="minorHAnsi"/>
          <w:color w:val="0000FF"/>
          <w:u w:val="single"/>
        </w:rPr>
      </w:pPr>
    </w:p>
    <w:p w14:paraId="1B9D44FA" w14:textId="77777777" w:rsidR="009E5D52" w:rsidRPr="009E5D52" w:rsidRDefault="009E5D52" w:rsidP="009E5D52">
      <w:pPr>
        <w:spacing w:after="0" w:line="240" w:lineRule="auto"/>
      </w:pPr>
      <w:r w:rsidRPr="009E5D52">
        <w:rPr>
          <w:b/>
          <w:bCs/>
          <w:color w:val="FF0000"/>
          <w:u w:val="single"/>
        </w:rPr>
        <w:t>Thursday, May 28</w:t>
      </w:r>
    </w:p>
    <w:p w14:paraId="7B6BE842" w14:textId="77777777" w:rsidR="009E5D52" w:rsidRPr="009E5D52" w:rsidRDefault="009E5D52" w:rsidP="009E5D52">
      <w:pPr>
        <w:spacing w:line="240" w:lineRule="auto"/>
      </w:pPr>
      <w:r w:rsidRPr="009E5D52">
        <w:rPr>
          <w:b/>
          <w:bCs/>
          <w:color w:val="00B050"/>
        </w:rPr>
        <w:t>Numeracy</w:t>
      </w:r>
      <w:r w:rsidRPr="009E5D52">
        <w:t>:</w:t>
      </w:r>
      <w:r w:rsidRPr="009E5D52">
        <w:rPr>
          <w:lang/>
        </w:rPr>
        <w:t xml:space="preserve"> </w:t>
      </w:r>
      <w:r w:rsidRPr="009E5D52">
        <w:t xml:space="preserve"> Length and Weight Measurement Assessment</w:t>
      </w:r>
    </w:p>
    <w:p w14:paraId="75BA2A14" w14:textId="77777777" w:rsidR="009E5D52" w:rsidRPr="009E5D52" w:rsidRDefault="009E5D52" w:rsidP="009E5D52">
      <w:pPr>
        <w:spacing w:line="240" w:lineRule="auto"/>
      </w:pPr>
      <w:r w:rsidRPr="009E5D52">
        <w:rPr>
          <w:lang/>
        </w:rPr>
        <w:t xml:space="preserve">Materials </w:t>
      </w:r>
      <w:r w:rsidRPr="009E5D52">
        <w:t>Needed:</w:t>
      </w:r>
      <w:r w:rsidRPr="009E5D52">
        <w:rPr>
          <w:lang/>
        </w:rPr>
        <w:t xml:space="preserve"> </w:t>
      </w:r>
      <w:r w:rsidRPr="009E5D52">
        <w:t>A device with internet</w:t>
      </w:r>
      <w:bookmarkStart w:id="2" w:name="_Hlk38285723"/>
    </w:p>
    <w:p w14:paraId="01ED3615" w14:textId="77777777" w:rsidR="009E5D52" w:rsidRPr="009E5D52" w:rsidRDefault="009E5D52" w:rsidP="009E5D52">
      <w:pPr>
        <w:spacing w:line="240" w:lineRule="auto"/>
      </w:pPr>
      <w:r w:rsidRPr="009E5D52">
        <w:t xml:space="preserve">Objectives: Students will: </w:t>
      </w:r>
    </w:p>
    <w:p w14:paraId="04407E01" w14:textId="77777777" w:rsidR="009E5D52" w:rsidRPr="009E5D52" w:rsidRDefault="009E5D52" w:rsidP="009E5D52">
      <w:pPr>
        <w:numPr>
          <w:ilvl w:val="0"/>
          <w:numId w:val="8"/>
        </w:numPr>
        <w:spacing w:line="240" w:lineRule="auto"/>
        <w:contextualSpacing/>
      </w:pPr>
      <w:r w:rsidRPr="009E5D52">
        <w:t xml:space="preserve">Estimate and measure length </w:t>
      </w:r>
      <w:bookmarkEnd w:id="2"/>
      <w:r w:rsidRPr="009E5D52">
        <w:t>to the nearest inch</w:t>
      </w:r>
    </w:p>
    <w:p w14:paraId="392E8C96" w14:textId="77777777" w:rsidR="009E5D52" w:rsidRPr="009E5D52" w:rsidRDefault="009E5D52" w:rsidP="009E5D52">
      <w:pPr>
        <w:numPr>
          <w:ilvl w:val="0"/>
          <w:numId w:val="8"/>
        </w:numPr>
        <w:spacing w:line="240" w:lineRule="auto"/>
        <w:contextualSpacing/>
      </w:pPr>
      <w:r w:rsidRPr="009E5D52">
        <w:t>Estimate and measure weight to the nearest pound</w:t>
      </w:r>
    </w:p>
    <w:p w14:paraId="49D42502" w14:textId="77777777" w:rsidR="009E5D52" w:rsidRPr="009E5D52" w:rsidRDefault="009E5D52" w:rsidP="009E5D52">
      <w:pPr>
        <w:spacing w:line="240" w:lineRule="auto"/>
        <w:rPr>
          <w:rFonts w:cstheme="minorHAnsi"/>
          <w:lang/>
        </w:rPr>
      </w:pPr>
      <w:r w:rsidRPr="009E5D52">
        <w:rPr>
          <w:rFonts w:cstheme="minorHAnsi"/>
          <w:b/>
          <w:bCs/>
        </w:rPr>
        <w:t>Activity</w:t>
      </w:r>
      <w:r w:rsidRPr="009E5D52">
        <w:rPr>
          <w:rFonts w:cstheme="minorHAnsi"/>
        </w:rPr>
        <w:t xml:space="preserve">: </w:t>
      </w:r>
      <w:bookmarkStart w:id="3" w:name="_Hlk38707547"/>
      <w:r w:rsidRPr="009E5D52">
        <w:rPr>
          <w:rFonts w:cstheme="minorHAnsi"/>
        </w:rPr>
        <w:t>Log onto Seesaw to find the measurement assessment.</w:t>
      </w:r>
    </w:p>
    <w:bookmarkEnd w:id="3"/>
    <w:p w14:paraId="6A9C9611" w14:textId="77777777" w:rsidR="009E5D52" w:rsidRPr="009E5D52" w:rsidRDefault="009E5D52" w:rsidP="009E5D52">
      <w:pPr>
        <w:spacing w:after="0" w:line="240" w:lineRule="auto"/>
        <w:rPr>
          <w:sz w:val="24"/>
          <w:szCs w:val="24"/>
          <w:lang/>
        </w:rPr>
      </w:pPr>
    </w:p>
    <w:p w14:paraId="1435E9F0" w14:textId="77777777" w:rsidR="009E5D52" w:rsidRPr="009E5D52" w:rsidRDefault="009E5D52" w:rsidP="009E5D52">
      <w:pPr>
        <w:spacing w:after="0" w:line="240" w:lineRule="auto"/>
        <w:rPr>
          <w:b/>
          <w:bCs/>
          <w:color w:val="FF0000"/>
          <w:u w:val="single"/>
        </w:rPr>
      </w:pPr>
      <w:r w:rsidRPr="009E5D52">
        <w:rPr>
          <w:b/>
          <w:bCs/>
          <w:color w:val="FF0000"/>
          <w:u w:val="single"/>
        </w:rPr>
        <w:t>Friday, May 29</w:t>
      </w:r>
    </w:p>
    <w:p w14:paraId="735C54E8" w14:textId="77777777" w:rsidR="009E5D52" w:rsidRPr="009E5D52" w:rsidRDefault="009E5D52" w:rsidP="009E5D52">
      <w:pPr>
        <w:spacing w:line="240" w:lineRule="auto"/>
      </w:pPr>
      <w:r w:rsidRPr="009E5D52">
        <w:rPr>
          <w:b/>
          <w:bCs/>
          <w:color w:val="00B050"/>
        </w:rPr>
        <w:t>Numeracy</w:t>
      </w:r>
      <w:r w:rsidRPr="009E5D52">
        <w:t>:</w:t>
      </w:r>
      <w:r w:rsidRPr="009E5D52">
        <w:rPr>
          <w:lang/>
        </w:rPr>
        <w:t xml:space="preserve"> </w:t>
      </w:r>
      <w:r w:rsidRPr="009E5D52">
        <w:t xml:space="preserve">Make Up Day </w:t>
      </w:r>
    </w:p>
    <w:p w14:paraId="38323561" w14:textId="77777777" w:rsidR="009E5D52" w:rsidRPr="009E5D52" w:rsidRDefault="009E5D52" w:rsidP="009E5D52">
      <w:pPr>
        <w:spacing w:line="240" w:lineRule="auto"/>
        <w:rPr>
          <w:rFonts w:cstheme="minorHAnsi"/>
        </w:rPr>
      </w:pPr>
      <w:r w:rsidRPr="009E5D52">
        <w:rPr>
          <w:rFonts w:cstheme="minorHAnsi"/>
        </w:rPr>
        <w:t xml:space="preserve">Ms. Kring will be emailing parents on Thursday to list any missing numeracy assignments from this quarter. </w:t>
      </w:r>
    </w:p>
    <w:p w14:paraId="79368FB2" w14:textId="77777777" w:rsidR="009E5D52" w:rsidRPr="009E5D52" w:rsidRDefault="009E5D52" w:rsidP="009E5D52">
      <w:pPr>
        <w:spacing w:line="240" w:lineRule="auto"/>
        <w:rPr>
          <w:rFonts w:cstheme="minorHAnsi"/>
        </w:rPr>
      </w:pPr>
    </w:p>
    <w:p w14:paraId="3D33881D" w14:textId="77777777" w:rsidR="009E5D52" w:rsidRPr="009E5D52" w:rsidRDefault="009E5D52" w:rsidP="009E5D52">
      <w:pPr>
        <w:spacing w:line="240" w:lineRule="auto"/>
        <w:rPr>
          <w:sz w:val="24"/>
          <w:szCs w:val="24"/>
          <w:lang/>
        </w:rPr>
      </w:pPr>
    </w:p>
    <w:p w14:paraId="3DD15283" w14:textId="77777777" w:rsidR="00FA26FE" w:rsidRDefault="00FA26FE"/>
    <w:sectPr w:rsidR="00FA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B56"/>
    <w:multiLevelType w:val="hybridMultilevel"/>
    <w:tmpl w:val="890CF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A516B"/>
    <w:multiLevelType w:val="hybridMultilevel"/>
    <w:tmpl w:val="F47E3D60"/>
    <w:lvl w:ilvl="0" w:tplc="478067E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D4F07"/>
    <w:multiLevelType w:val="hybridMultilevel"/>
    <w:tmpl w:val="592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91382"/>
    <w:multiLevelType w:val="hybridMultilevel"/>
    <w:tmpl w:val="47DA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03"/>
    <w:rsid w:val="00013D3C"/>
    <w:rsid w:val="0002212B"/>
    <w:rsid w:val="00266B1B"/>
    <w:rsid w:val="007875E5"/>
    <w:rsid w:val="009E5D52"/>
    <w:rsid w:val="00B34FFD"/>
    <w:rsid w:val="00DA1EC0"/>
    <w:rsid w:val="00E20EF1"/>
    <w:rsid w:val="00E3513B"/>
    <w:rsid w:val="00F15403"/>
    <w:rsid w:val="00F7445B"/>
    <w:rsid w:val="00FA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058C"/>
  <w15:chartTrackingRefBased/>
  <w15:docId w15:val="{5FBA1C43-301B-4BBD-9516-A55C171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03"/>
    <w:pPr>
      <w:ind w:left="720"/>
      <w:contextualSpacing/>
    </w:pPr>
  </w:style>
  <w:style w:type="character" w:styleId="Hyperlink">
    <w:name w:val="Hyperlink"/>
    <w:basedOn w:val="DefaultParagraphFont"/>
    <w:uiPriority w:val="99"/>
    <w:unhideWhenUsed/>
    <w:rsid w:val="00F15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JCxQwKrag"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2</cp:revision>
  <dcterms:created xsi:type="dcterms:W3CDTF">2020-05-23T21:24:00Z</dcterms:created>
  <dcterms:modified xsi:type="dcterms:W3CDTF">2020-05-24T20:33:00Z</dcterms:modified>
</cp:coreProperties>
</file>