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0" w:type="dxa"/>
        <w:tblCellMar>
          <w:left w:w="0" w:type="dxa"/>
          <w:right w:w="0" w:type="dxa"/>
        </w:tblCellMar>
        <w:tblLook w:val="04A0" w:firstRow="1" w:lastRow="0" w:firstColumn="1" w:lastColumn="0" w:noHBand="0" w:noVBand="1"/>
      </w:tblPr>
      <w:tblGrid>
        <w:gridCol w:w="1610"/>
        <w:gridCol w:w="1620"/>
        <w:gridCol w:w="2892"/>
        <w:gridCol w:w="2417"/>
        <w:gridCol w:w="1371"/>
      </w:tblGrid>
      <w:tr w:rsidR="00C87894" w14:paraId="59E7D9D8" w14:textId="77777777" w:rsidTr="004B1AF5">
        <w:trPr>
          <w:trHeight w:val="531"/>
        </w:trPr>
        <w:tc>
          <w:tcPr>
            <w:tcW w:w="1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4A2AED" w14:textId="77777777" w:rsidR="00C87894" w:rsidRDefault="00C87894" w:rsidP="00D2183E">
            <w:pPr>
              <w:jc w:val="center"/>
              <w:rPr>
                <w:b/>
                <w:bCs/>
              </w:rPr>
            </w:pPr>
            <w:bookmarkStart w:id="0" w:name="_Hlk40705320"/>
            <w:r>
              <w:rPr>
                <w:b/>
                <w:bCs/>
                <w:sz w:val="28"/>
                <w:szCs w:val="28"/>
              </w:rPr>
              <w:t>BIBLE</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5D845C" w14:textId="77777777" w:rsidR="00C87894" w:rsidRDefault="00C87894" w:rsidP="00D2183E">
            <w:pPr>
              <w:jc w:val="center"/>
              <w:rPr>
                <w:b/>
                <w:bCs/>
              </w:rPr>
            </w:pPr>
            <w:r>
              <w:rPr>
                <w:b/>
                <w:bCs/>
              </w:rPr>
              <w:t>Lesson Objective</w:t>
            </w:r>
          </w:p>
        </w:tc>
        <w:tc>
          <w:tcPr>
            <w:tcW w:w="28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ABBB74" w14:textId="77777777" w:rsidR="00C87894" w:rsidRDefault="00C87894" w:rsidP="00D2183E">
            <w:pPr>
              <w:jc w:val="center"/>
              <w:rPr>
                <w:b/>
                <w:bCs/>
              </w:rPr>
            </w:pPr>
            <w:r>
              <w:rPr>
                <w:b/>
                <w:bCs/>
              </w:rPr>
              <w:t>Activities</w:t>
            </w:r>
          </w:p>
        </w:tc>
        <w:tc>
          <w:tcPr>
            <w:tcW w:w="2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43188B" w14:textId="77777777" w:rsidR="00C87894" w:rsidRDefault="00C87894" w:rsidP="00D2183E">
            <w:pPr>
              <w:jc w:val="center"/>
              <w:rPr>
                <w:b/>
                <w:bCs/>
              </w:rPr>
            </w:pPr>
            <w:r>
              <w:rPr>
                <w:b/>
                <w:bCs/>
              </w:rPr>
              <w:t>Links</w:t>
            </w:r>
          </w:p>
        </w:tc>
        <w:tc>
          <w:tcPr>
            <w:tcW w:w="1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1190AB" w14:textId="77777777" w:rsidR="00C87894" w:rsidRDefault="00C87894" w:rsidP="00D2183E">
            <w:pPr>
              <w:jc w:val="center"/>
              <w:rPr>
                <w:b/>
                <w:bCs/>
              </w:rPr>
            </w:pPr>
            <w:r>
              <w:rPr>
                <w:b/>
                <w:bCs/>
              </w:rPr>
              <w:t>Resources</w:t>
            </w:r>
          </w:p>
        </w:tc>
      </w:tr>
      <w:tr w:rsidR="00C87894" w14:paraId="38ACB0C7" w14:textId="77777777" w:rsidTr="004B1AF5">
        <w:trPr>
          <w:trHeight w:val="2690"/>
        </w:trPr>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81B181" w14:textId="0BBA15DB" w:rsidR="004B1AF5" w:rsidRDefault="004B1AF5" w:rsidP="004B1AF5">
            <w:pPr>
              <w:jc w:val="center"/>
              <w:rPr>
                <w:b/>
                <w:bCs/>
                <w:sz w:val="18"/>
                <w:szCs w:val="18"/>
              </w:rPr>
            </w:pPr>
            <w:proofErr w:type="spellStart"/>
            <w:r>
              <w:rPr>
                <w:b/>
                <w:bCs/>
                <w:sz w:val="18"/>
                <w:szCs w:val="18"/>
              </w:rPr>
              <w:t>Thrs</w:t>
            </w:r>
            <w:proofErr w:type="spellEnd"/>
            <w:r>
              <w:rPr>
                <w:b/>
                <w:bCs/>
                <w:sz w:val="18"/>
                <w:szCs w:val="18"/>
              </w:rPr>
              <w:t>. May 21.</w:t>
            </w:r>
          </w:p>
          <w:p w14:paraId="7CE5268E" w14:textId="0A951926" w:rsidR="004B1AF5" w:rsidRDefault="004B1AF5" w:rsidP="004B1AF5">
            <w:pPr>
              <w:jc w:val="center"/>
              <w:rPr>
                <w:b/>
                <w:bCs/>
                <w:sz w:val="18"/>
                <w:szCs w:val="18"/>
              </w:rPr>
            </w:pPr>
            <w:r>
              <w:rPr>
                <w:b/>
                <w:bCs/>
                <w:sz w:val="18"/>
                <w:szCs w:val="18"/>
              </w:rPr>
              <w:t>9:00-9:30am</w:t>
            </w:r>
          </w:p>
          <w:p w14:paraId="2E9D18A0" w14:textId="77777777" w:rsidR="00C87894" w:rsidRDefault="00C87894" w:rsidP="00D2183E">
            <w:pPr>
              <w:jc w:val="center"/>
              <w:rPr>
                <w:b/>
                <w:bC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5BC66DD7" w14:textId="55757811" w:rsidR="00C87894" w:rsidRDefault="004B1AF5" w:rsidP="00D2183E">
            <w:r>
              <w:t>To explain how the gospel spreads after Stephen death.</w:t>
            </w:r>
          </w:p>
        </w:tc>
        <w:tc>
          <w:tcPr>
            <w:tcW w:w="2892" w:type="dxa"/>
            <w:tcBorders>
              <w:top w:val="nil"/>
              <w:left w:val="nil"/>
              <w:bottom w:val="single" w:sz="8" w:space="0" w:color="auto"/>
              <w:right w:val="single" w:sz="8" w:space="0" w:color="auto"/>
            </w:tcBorders>
            <w:tcMar>
              <w:top w:w="0" w:type="dxa"/>
              <w:left w:w="108" w:type="dxa"/>
              <w:bottom w:w="0" w:type="dxa"/>
              <w:right w:w="108" w:type="dxa"/>
            </w:tcMar>
          </w:tcPr>
          <w:p w14:paraId="5E0AFCC9" w14:textId="77777777" w:rsidR="00C87894" w:rsidRDefault="004B1AF5" w:rsidP="00D2183E">
            <w:r>
              <w:t xml:space="preserve">T will post a student paced lesson in </w:t>
            </w:r>
            <w:proofErr w:type="spellStart"/>
            <w:r>
              <w:t>nearpod</w:t>
            </w:r>
            <w:proofErr w:type="spellEnd"/>
            <w:r>
              <w:t xml:space="preserve"> with notes and questions for students to be engaged. </w:t>
            </w:r>
          </w:p>
          <w:p w14:paraId="6670C864" w14:textId="08F95BFD" w:rsidR="004B1AF5" w:rsidRDefault="004B1AF5" w:rsidP="00D2183E">
            <w:r>
              <w:t>NO work will be done in the workbook today.</w:t>
            </w:r>
            <w:bookmarkStart w:id="1" w:name="_GoBack"/>
            <w:bookmarkEnd w:id="1"/>
          </w:p>
        </w:tc>
        <w:tc>
          <w:tcPr>
            <w:tcW w:w="2417" w:type="dxa"/>
            <w:tcBorders>
              <w:top w:val="nil"/>
              <w:left w:val="nil"/>
              <w:bottom w:val="single" w:sz="8" w:space="0" w:color="auto"/>
              <w:right w:val="single" w:sz="8" w:space="0" w:color="auto"/>
            </w:tcBorders>
            <w:tcMar>
              <w:top w:w="0" w:type="dxa"/>
              <w:left w:w="108" w:type="dxa"/>
              <w:bottom w:w="0" w:type="dxa"/>
              <w:right w:w="108" w:type="dxa"/>
            </w:tcMar>
          </w:tcPr>
          <w:p w14:paraId="0FC484C4" w14:textId="77777777" w:rsidR="00C87894" w:rsidRDefault="00C87894" w:rsidP="00D2183E"/>
        </w:tc>
        <w:tc>
          <w:tcPr>
            <w:tcW w:w="1371" w:type="dxa"/>
            <w:tcBorders>
              <w:top w:val="nil"/>
              <w:left w:val="nil"/>
              <w:bottom w:val="single" w:sz="8" w:space="0" w:color="auto"/>
              <w:right w:val="single" w:sz="8" w:space="0" w:color="auto"/>
            </w:tcBorders>
            <w:tcMar>
              <w:top w:w="0" w:type="dxa"/>
              <w:left w:w="108" w:type="dxa"/>
              <w:bottom w:w="0" w:type="dxa"/>
              <w:right w:w="108" w:type="dxa"/>
            </w:tcMar>
          </w:tcPr>
          <w:p w14:paraId="0125FDEB" w14:textId="77777777" w:rsidR="00C87894" w:rsidRDefault="00C87894" w:rsidP="00D2183E">
            <w:r>
              <w:t>Access to internet</w:t>
            </w:r>
          </w:p>
          <w:p w14:paraId="298AC204" w14:textId="77777777" w:rsidR="00C87894" w:rsidRDefault="00C87894" w:rsidP="00D2183E">
            <w:r>
              <w:t>Screen</w:t>
            </w:r>
          </w:p>
          <w:p w14:paraId="4B41DC49" w14:textId="77777777" w:rsidR="00C87894" w:rsidRDefault="00C87894" w:rsidP="00D2183E">
            <w:r>
              <w:t xml:space="preserve">Bible </w:t>
            </w:r>
          </w:p>
        </w:tc>
      </w:tr>
    </w:tbl>
    <w:p w14:paraId="540692C4" w14:textId="77777777" w:rsidR="00C87894" w:rsidRDefault="00C87894" w:rsidP="00C87894"/>
    <w:tbl>
      <w:tblPr>
        <w:tblStyle w:val="TableGrid"/>
        <w:tblW w:w="9910" w:type="dxa"/>
        <w:tblLayout w:type="fixed"/>
        <w:tblLook w:val="04A0" w:firstRow="1" w:lastRow="0" w:firstColumn="1" w:lastColumn="0" w:noHBand="0" w:noVBand="1"/>
      </w:tblPr>
      <w:tblGrid>
        <w:gridCol w:w="1615"/>
        <w:gridCol w:w="1620"/>
        <w:gridCol w:w="3420"/>
        <w:gridCol w:w="2077"/>
        <w:gridCol w:w="1178"/>
      </w:tblGrid>
      <w:tr w:rsidR="00C87894" w:rsidRPr="008B4A70" w14:paraId="4A227E4D" w14:textId="77777777" w:rsidTr="00C87894">
        <w:trPr>
          <w:trHeight w:val="531"/>
        </w:trPr>
        <w:tc>
          <w:tcPr>
            <w:tcW w:w="1615" w:type="dxa"/>
            <w:vAlign w:val="center"/>
          </w:tcPr>
          <w:p w14:paraId="1B394631" w14:textId="77777777" w:rsidR="00C87894" w:rsidRPr="008B4A70" w:rsidRDefault="00C87894" w:rsidP="00D2183E">
            <w:pPr>
              <w:jc w:val="center"/>
              <w:rPr>
                <w:b/>
                <w:bCs/>
              </w:rPr>
            </w:pPr>
            <w:bookmarkStart w:id="2" w:name="_Hlk40108752"/>
            <w:r>
              <w:rPr>
                <w:b/>
                <w:bCs/>
                <w:sz w:val="28"/>
                <w:szCs w:val="28"/>
              </w:rPr>
              <w:t>MATH</w:t>
            </w:r>
          </w:p>
        </w:tc>
        <w:tc>
          <w:tcPr>
            <w:tcW w:w="1620" w:type="dxa"/>
            <w:vAlign w:val="center"/>
          </w:tcPr>
          <w:p w14:paraId="7F46893C" w14:textId="77777777" w:rsidR="00C87894" w:rsidRPr="008B4A70" w:rsidRDefault="00C87894" w:rsidP="00D2183E">
            <w:pPr>
              <w:jc w:val="center"/>
              <w:rPr>
                <w:b/>
                <w:bCs/>
              </w:rPr>
            </w:pPr>
            <w:r w:rsidRPr="008B4A70">
              <w:rPr>
                <w:b/>
                <w:bCs/>
              </w:rPr>
              <w:t>Lesson Objective</w:t>
            </w:r>
          </w:p>
        </w:tc>
        <w:tc>
          <w:tcPr>
            <w:tcW w:w="3420" w:type="dxa"/>
            <w:vAlign w:val="center"/>
          </w:tcPr>
          <w:p w14:paraId="500BAEEB" w14:textId="77777777" w:rsidR="00C87894" w:rsidRPr="008B4A70" w:rsidRDefault="00C87894" w:rsidP="00D2183E">
            <w:pPr>
              <w:jc w:val="center"/>
              <w:rPr>
                <w:b/>
                <w:bCs/>
              </w:rPr>
            </w:pPr>
            <w:r w:rsidRPr="008B4A70">
              <w:rPr>
                <w:b/>
                <w:bCs/>
              </w:rPr>
              <w:t>Activities</w:t>
            </w:r>
          </w:p>
        </w:tc>
        <w:tc>
          <w:tcPr>
            <w:tcW w:w="2077" w:type="dxa"/>
            <w:vAlign w:val="center"/>
          </w:tcPr>
          <w:p w14:paraId="6B424B67" w14:textId="77777777" w:rsidR="00C87894" w:rsidRPr="008B4A70" w:rsidRDefault="00C87894" w:rsidP="00D2183E">
            <w:pPr>
              <w:jc w:val="center"/>
              <w:rPr>
                <w:b/>
                <w:bCs/>
              </w:rPr>
            </w:pPr>
            <w:r w:rsidRPr="008B4A70">
              <w:rPr>
                <w:b/>
                <w:bCs/>
              </w:rPr>
              <w:t>Links</w:t>
            </w:r>
          </w:p>
        </w:tc>
        <w:tc>
          <w:tcPr>
            <w:tcW w:w="1178" w:type="dxa"/>
            <w:vAlign w:val="center"/>
          </w:tcPr>
          <w:p w14:paraId="6953AD0B" w14:textId="77777777" w:rsidR="00C87894" w:rsidRPr="008B4A70" w:rsidRDefault="00C87894" w:rsidP="00D2183E">
            <w:pPr>
              <w:jc w:val="center"/>
              <w:rPr>
                <w:b/>
                <w:bCs/>
              </w:rPr>
            </w:pPr>
            <w:r w:rsidRPr="008B4A70">
              <w:rPr>
                <w:b/>
                <w:bCs/>
              </w:rPr>
              <w:t>Resources</w:t>
            </w:r>
          </w:p>
        </w:tc>
      </w:tr>
      <w:tr w:rsidR="00C87894" w:rsidRPr="008B4A70" w14:paraId="5146820C" w14:textId="77777777" w:rsidTr="00C87894">
        <w:trPr>
          <w:trHeight w:val="1476"/>
        </w:trPr>
        <w:tc>
          <w:tcPr>
            <w:tcW w:w="1615" w:type="dxa"/>
            <w:vAlign w:val="center"/>
          </w:tcPr>
          <w:p w14:paraId="606FAE61" w14:textId="77777777" w:rsidR="004B1AF5" w:rsidRDefault="004B1AF5" w:rsidP="004B1AF5">
            <w:pPr>
              <w:jc w:val="center"/>
              <w:rPr>
                <w:b/>
                <w:bCs/>
                <w:sz w:val="18"/>
                <w:szCs w:val="18"/>
              </w:rPr>
            </w:pPr>
            <w:proofErr w:type="spellStart"/>
            <w:r>
              <w:rPr>
                <w:b/>
                <w:bCs/>
                <w:sz w:val="18"/>
                <w:szCs w:val="18"/>
              </w:rPr>
              <w:t>Thrs</w:t>
            </w:r>
            <w:proofErr w:type="spellEnd"/>
            <w:r>
              <w:rPr>
                <w:b/>
                <w:bCs/>
                <w:sz w:val="18"/>
                <w:szCs w:val="18"/>
              </w:rPr>
              <w:t>. May 21.</w:t>
            </w:r>
          </w:p>
          <w:p w14:paraId="3E3C230D" w14:textId="240EE682" w:rsidR="00C87894" w:rsidRPr="00553355" w:rsidRDefault="00C87894" w:rsidP="00C87894">
            <w:pPr>
              <w:jc w:val="center"/>
              <w:rPr>
                <w:b/>
                <w:bCs/>
                <w:sz w:val="18"/>
                <w:szCs w:val="18"/>
              </w:rPr>
            </w:pPr>
            <w:r>
              <w:rPr>
                <w:b/>
                <w:bCs/>
                <w:sz w:val="18"/>
                <w:szCs w:val="18"/>
              </w:rPr>
              <w:t>10:30-10:50am</w:t>
            </w:r>
          </w:p>
          <w:p w14:paraId="552CBC2A" w14:textId="1B8FA759" w:rsidR="00C87894" w:rsidRPr="00553355" w:rsidRDefault="00C87894" w:rsidP="00D2183E">
            <w:pPr>
              <w:jc w:val="center"/>
              <w:rPr>
                <w:b/>
                <w:bCs/>
                <w:sz w:val="18"/>
                <w:szCs w:val="18"/>
              </w:rPr>
            </w:pPr>
          </w:p>
          <w:p w14:paraId="3D931C3B" w14:textId="77777777" w:rsidR="00C87894" w:rsidRPr="00553355" w:rsidRDefault="00C87894" w:rsidP="00D2183E">
            <w:pPr>
              <w:rPr>
                <w:b/>
                <w:bCs/>
                <w:sz w:val="18"/>
                <w:szCs w:val="18"/>
              </w:rPr>
            </w:pPr>
          </w:p>
        </w:tc>
        <w:tc>
          <w:tcPr>
            <w:tcW w:w="1620" w:type="dxa"/>
          </w:tcPr>
          <w:p w14:paraId="4FAECD2A" w14:textId="77777777" w:rsidR="00C87894" w:rsidRDefault="00C87894" w:rsidP="00D2183E">
            <w:r>
              <w:t xml:space="preserve">Group Blue: </w:t>
            </w:r>
          </w:p>
          <w:p w14:paraId="000193E9" w14:textId="7B8755BF" w:rsidR="00C87894" w:rsidRPr="008B4A70" w:rsidRDefault="00C87894" w:rsidP="00D2183E">
            <w:r>
              <w:t>To solve word problems with fractions.</w:t>
            </w:r>
          </w:p>
        </w:tc>
        <w:tc>
          <w:tcPr>
            <w:tcW w:w="3420" w:type="dxa"/>
          </w:tcPr>
          <w:p w14:paraId="7BB4D751" w14:textId="4A883E9E" w:rsidR="00C87894" w:rsidRDefault="007F7ECB" w:rsidP="00D2183E">
            <w:r>
              <w:t xml:space="preserve">Live session: </w:t>
            </w:r>
            <w:r w:rsidR="00C87894">
              <w:t>T will use workbook to teach students how they can use a variety of strategies to solve word problems with fractions.</w:t>
            </w:r>
          </w:p>
          <w:p w14:paraId="06B134FC" w14:textId="77777777" w:rsidR="00C87894" w:rsidRDefault="00C87894" w:rsidP="00D2183E">
            <w:r>
              <w:t>Pages 196 and 197.</w:t>
            </w:r>
          </w:p>
          <w:p w14:paraId="57940857" w14:textId="04DCBC3A" w:rsidR="00C87894" w:rsidRPr="008B4A70" w:rsidRDefault="00C87894" w:rsidP="00D2183E">
            <w:r>
              <w:t xml:space="preserve">Students will then do on their own pages </w:t>
            </w:r>
            <w:r w:rsidR="007F7ECB">
              <w:t>198 and 199.</w:t>
            </w:r>
            <w:r>
              <w:t xml:space="preserve"> </w:t>
            </w:r>
          </w:p>
        </w:tc>
        <w:tc>
          <w:tcPr>
            <w:tcW w:w="2077" w:type="dxa"/>
          </w:tcPr>
          <w:p w14:paraId="6C83CDFF" w14:textId="77777777" w:rsidR="00C87894" w:rsidRPr="008B4A70" w:rsidRDefault="00C87894" w:rsidP="007F7ECB"/>
        </w:tc>
        <w:tc>
          <w:tcPr>
            <w:tcW w:w="1178" w:type="dxa"/>
          </w:tcPr>
          <w:p w14:paraId="1782A8A6" w14:textId="77777777" w:rsidR="00C87894" w:rsidRDefault="00C87894" w:rsidP="00D2183E">
            <w:r>
              <w:t>Access to internet</w:t>
            </w:r>
          </w:p>
          <w:p w14:paraId="0A8CA945" w14:textId="77777777" w:rsidR="00C87894" w:rsidRPr="008B4A70" w:rsidRDefault="00C87894" w:rsidP="00D2183E">
            <w:r>
              <w:t>Computer or iPad.</w:t>
            </w:r>
          </w:p>
        </w:tc>
      </w:tr>
      <w:tr w:rsidR="00C87894" w:rsidRPr="008B4A70" w14:paraId="7E078048" w14:textId="77777777" w:rsidTr="00C87894">
        <w:trPr>
          <w:trHeight w:val="1476"/>
        </w:trPr>
        <w:tc>
          <w:tcPr>
            <w:tcW w:w="1615" w:type="dxa"/>
            <w:vAlign w:val="center"/>
          </w:tcPr>
          <w:p w14:paraId="14C738F3" w14:textId="77777777" w:rsidR="00C87894" w:rsidRDefault="00C87894" w:rsidP="00C87894">
            <w:pPr>
              <w:jc w:val="center"/>
              <w:rPr>
                <w:b/>
                <w:bCs/>
                <w:sz w:val="18"/>
                <w:szCs w:val="18"/>
              </w:rPr>
            </w:pPr>
            <w:proofErr w:type="spellStart"/>
            <w:r>
              <w:rPr>
                <w:b/>
                <w:bCs/>
                <w:sz w:val="18"/>
                <w:szCs w:val="18"/>
              </w:rPr>
              <w:t>Thrs</w:t>
            </w:r>
            <w:proofErr w:type="spellEnd"/>
            <w:r>
              <w:rPr>
                <w:b/>
                <w:bCs/>
                <w:sz w:val="18"/>
                <w:szCs w:val="18"/>
              </w:rPr>
              <w:t>. May 21.</w:t>
            </w:r>
          </w:p>
          <w:p w14:paraId="7C20EB00" w14:textId="48372FA9" w:rsidR="00C87894" w:rsidRPr="00553355" w:rsidRDefault="00C87894" w:rsidP="00D2183E">
            <w:pPr>
              <w:jc w:val="center"/>
              <w:rPr>
                <w:b/>
                <w:bCs/>
                <w:sz w:val="18"/>
                <w:szCs w:val="18"/>
              </w:rPr>
            </w:pPr>
            <w:r>
              <w:rPr>
                <w:b/>
                <w:bCs/>
                <w:sz w:val="18"/>
                <w:szCs w:val="18"/>
              </w:rPr>
              <w:t>10:55-11:15am</w:t>
            </w:r>
            <w:r w:rsidRPr="00553355">
              <w:rPr>
                <w:b/>
                <w:bCs/>
                <w:sz w:val="18"/>
                <w:szCs w:val="18"/>
              </w:rPr>
              <w:t xml:space="preserve"> </w:t>
            </w:r>
          </w:p>
        </w:tc>
        <w:tc>
          <w:tcPr>
            <w:tcW w:w="1620" w:type="dxa"/>
          </w:tcPr>
          <w:p w14:paraId="15E46367" w14:textId="77777777" w:rsidR="00C87894" w:rsidRDefault="00C87894" w:rsidP="00D2183E">
            <w:r>
              <w:t xml:space="preserve">Group Green: </w:t>
            </w:r>
          </w:p>
          <w:p w14:paraId="75C61864" w14:textId="31BE2D3B" w:rsidR="00C87894" w:rsidRDefault="00C87894" w:rsidP="00D2183E">
            <w:r>
              <w:t>To compare fractions with whole numbers</w:t>
            </w:r>
          </w:p>
        </w:tc>
        <w:tc>
          <w:tcPr>
            <w:tcW w:w="3420" w:type="dxa"/>
          </w:tcPr>
          <w:p w14:paraId="4BA2BA73" w14:textId="4C9E36B9" w:rsidR="00C87894" w:rsidRDefault="007F7ECB" w:rsidP="00D2183E">
            <w:r>
              <w:t>Live session: T will explain how to write an equivalent fraction for whole numbers.  Students will practice using whiteboard.fi so teacher can monitor progress. Student ill then do questions on page 181.</w:t>
            </w:r>
          </w:p>
        </w:tc>
        <w:tc>
          <w:tcPr>
            <w:tcW w:w="2077" w:type="dxa"/>
          </w:tcPr>
          <w:p w14:paraId="3CD7AD03" w14:textId="77777777" w:rsidR="00C87894" w:rsidRPr="008B4A70" w:rsidRDefault="00C87894" w:rsidP="00D2183E"/>
        </w:tc>
        <w:tc>
          <w:tcPr>
            <w:tcW w:w="1178" w:type="dxa"/>
          </w:tcPr>
          <w:p w14:paraId="391520C2" w14:textId="77777777" w:rsidR="00C87894" w:rsidRDefault="00C87894" w:rsidP="00D2183E">
            <w:r>
              <w:t>Access to internet</w:t>
            </w:r>
          </w:p>
          <w:p w14:paraId="7A96960E" w14:textId="77777777" w:rsidR="00C87894" w:rsidRPr="008B4A70" w:rsidRDefault="00C87894" w:rsidP="00D2183E">
            <w:r>
              <w:t>Computer or iPad.</w:t>
            </w:r>
          </w:p>
        </w:tc>
      </w:tr>
      <w:tr w:rsidR="00C87894" w:rsidRPr="008B4A70" w14:paraId="740A9C1D" w14:textId="77777777" w:rsidTr="00C87894">
        <w:trPr>
          <w:trHeight w:val="1476"/>
        </w:trPr>
        <w:tc>
          <w:tcPr>
            <w:tcW w:w="1615" w:type="dxa"/>
            <w:vAlign w:val="center"/>
          </w:tcPr>
          <w:p w14:paraId="749EECEF" w14:textId="77777777" w:rsidR="00C87894" w:rsidRDefault="00C87894" w:rsidP="00C87894">
            <w:pPr>
              <w:jc w:val="center"/>
              <w:rPr>
                <w:b/>
                <w:bCs/>
                <w:sz w:val="18"/>
                <w:szCs w:val="18"/>
              </w:rPr>
            </w:pPr>
            <w:proofErr w:type="spellStart"/>
            <w:r>
              <w:rPr>
                <w:b/>
                <w:bCs/>
                <w:sz w:val="18"/>
                <w:szCs w:val="18"/>
              </w:rPr>
              <w:t>Thrs</w:t>
            </w:r>
            <w:proofErr w:type="spellEnd"/>
            <w:r>
              <w:rPr>
                <w:b/>
                <w:bCs/>
                <w:sz w:val="18"/>
                <w:szCs w:val="18"/>
              </w:rPr>
              <w:t>. May 21.</w:t>
            </w:r>
          </w:p>
          <w:p w14:paraId="7840FB9D" w14:textId="628AB5E0" w:rsidR="00C87894" w:rsidRPr="00553355" w:rsidRDefault="00C87894" w:rsidP="00D2183E">
            <w:pPr>
              <w:jc w:val="center"/>
              <w:rPr>
                <w:b/>
                <w:bCs/>
                <w:sz w:val="18"/>
                <w:szCs w:val="18"/>
              </w:rPr>
            </w:pPr>
            <w:r>
              <w:rPr>
                <w:b/>
                <w:bCs/>
                <w:sz w:val="18"/>
                <w:szCs w:val="18"/>
              </w:rPr>
              <w:t>11:20-11:40am</w:t>
            </w:r>
            <w:r w:rsidRPr="00553355">
              <w:rPr>
                <w:b/>
                <w:bCs/>
                <w:sz w:val="18"/>
                <w:szCs w:val="18"/>
              </w:rPr>
              <w:t xml:space="preserve"> </w:t>
            </w:r>
          </w:p>
        </w:tc>
        <w:tc>
          <w:tcPr>
            <w:tcW w:w="1620" w:type="dxa"/>
          </w:tcPr>
          <w:p w14:paraId="7001B1AA" w14:textId="615C36B3" w:rsidR="00C87894" w:rsidRPr="00553355" w:rsidRDefault="00C87894" w:rsidP="00D2183E">
            <w:pPr>
              <w:rPr>
                <w:color w:val="000000"/>
              </w:rPr>
            </w:pPr>
            <w:r>
              <w:t xml:space="preserve">Group purple: </w:t>
            </w:r>
            <w:r>
              <w:t>To compare fractions with like denominators</w:t>
            </w:r>
          </w:p>
          <w:p w14:paraId="0C09C743" w14:textId="77777777" w:rsidR="00C87894" w:rsidRDefault="00C87894" w:rsidP="00D2183E"/>
        </w:tc>
        <w:tc>
          <w:tcPr>
            <w:tcW w:w="3420" w:type="dxa"/>
          </w:tcPr>
          <w:p w14:paraId="6E2E1C98" w14:textId="07A721AF" w:rsidR="00C87894" w:rsidRDefault="007F7ECB" w:rsidP="00D2183E">
            <w:r>
              <w:t xml:space="preserve">Teacher will do a live teaching using </w:t>
            </w:r>
            <w:proofErr w:type="spellStart"/>
            <w:r>
              <w:t>nearpod</w:t>
            </w:r>
            <w:proofErr w:type="spellEnd"/>
            <w:r>
              <w:t>. Students will do activity in seesaw to show understanding.</w:t>
            </w:r>
          </w:p>
        </w:tc>
        <w:tc>
          <w:tcPr>
            <w:tcW w:w="2077" w:type="dxa"/>
          </w:tcPr>
          <w:p w14:paraId="4485C483" w14:textId="77777777" w:rsidR="004B1AF5" w:rsidRDefault="004B1AF5" w:rsidP="004B1AF5">
            <w:r>
              <w:t>Seesaw</w:t>
            </w:r>
          </w:p>
          <w:p w14:paraId="5AD0B8DE" w14:textId="77777777" w:rsidR="004B1AF5" w:rsidRDefault="004B1AF5" w:rsidP="004B1AF5">
            <w:hyperlink r:id="rId4" w:history="1">
              <w:r>
                <w:rPr>
                  <w:rStyle w:val="Hyperlink"/>
                </w:rPr>
                <w:t>https://web.seesaw.me/</w:t>
              </w:r>
            </w:hyperlink>
          </w:p>
          <w:p w14:paraId="6AF22507" w14:textId="77777777" w:rsidR="00C87894" w:rsidRPr="008B4A70" w:rsidRDefault="00C87894" w:rsidP="00D2183E"/>
        </w:tc>
        <w:tc>
          <w:tcPr>
            <w:tcW w:w="1178" w:type="dxa"/>
          </w:tcPr>
          <w:p w14:paraId="66836564" w14:textId="77777777" w:rsidR="00C87894" w:rsidRDefault="00C87894" w:rsidP="00D2183E">
            <w:r>
              <w:t>Access to internet</w:t>
            </w:r>
          </w:p>
          <w:p w14:paraId="59D5A43D" w14:textId="77777777" w:rsidR="00C87894" w:rsidRPr="008B4A70" w:rsidRDefault="00C87894" w:rsidP="00D2183E">
            <w:r>
              <w:t>Computer or iPad.</w:t>
            </w:r>
          </w:p>
        </w:tc>
      </w:tr>
      <w:bookmarkEnd w:id="2"/>
    </w:tbl>
    <w:p w14:paraId="5613EA36" w14:textId="77777777" w:rsidR="00C87894" w:rsidRDefault="00C87894" w:rsidP="00C87894"/>
    <w:p w14:paraId="550D0630" w14:textId="77777777" w:rsidR="00C87894" w:rsidRDefault="00C87894" w:rsidP="00C87894"/>
    <w:p w14:paraId="6FB340D7" w14:textId="77777777" w:rsidR="00C87894" w:rsidRDefault="00C87894" w:rsidP="00C87894"/>
    <w:tbl>
      <w:tblPr>
        <w:tblW w:w="9910" w:type="dxa"/>
        <w:tblCellMar>
          <w:left w:w="0" w:type="dxa"/>
          <w:right w:w="0" w:type="dxa"/>
        </w:tblCellMar>
        <w:tblLook w:val="04A0" w:firstRow="1" w:lastRow="0" w:firstColumn="1" w:lastColumn="0" w:noHBand="0" w:noVBand="1"/>
      </w:tblPr>
      <w:tblGrid>
        <w:gridCol w:w="1266"/>
        <w:gridCol w:w="1233"/>
        <w:gridCol w:w="3645"/>
        <w:gridCol w:w="2427"/>
        <w:gridCol w:w="1339"/>
      </w:tblGrid>
      <w:tr w:rsidR="00C87894" w14:paraId="7B1DCB14" w14:textId="77777777" w:rsidTr="00D2183E">
        <w:trPr>
          <w:trHeight w:val="531"/>
        </w:trPr>
        <w:tc>
          <w:tcPr>
            <w:tcW w:w="13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CB7D67" w14:textId="77777777" w:rsidR="00C87894" w:rsidRDefault="00C87894" w:rsidP="00D2183E">
            <w:pPr>
              <w:jc w:val="center"/>
              <w:rPr>
                <w:b/>
                <w:bCs/>
              </w:rPr>
            </w:pPr>
            <w:r>
              <w:rPr>
                <w:b/>
                <w:bCs/>
                <w:sz w:val="28"/>
                <w:szCs w:val="28"/>
              </w:rPr>
              <w:t>SCIENCE</w:t>
            </w:r>
          </w:p>
        </w:tc>
        <w:tc>
          <w:tcPr>
            <w:tcW w:w="12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96B7A6" w14:textId="77777777" w:rsidR="00C87894" w:rsidRDefault="00C87894" w:rsidP="00D2183E">
            <w:pPr>
              <w:jc w:val="center"/>
              <w:rPr>
                <w:b/>
                <w:bCs/>
              </w:rPr>
            </w:pPr>
            <w:r>
              <w:rPr>
                <w:b/>
                <w:bCs/>
              </w:rPr>
              <w:t>Lesson Objective</w:t>
            </w:r>
          </w:p>
        </w:tc>
        <w:tc>
          <w:tcPr>
            <w:tcW w:w="45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105656" w14:textId="77777777" w:rsidR="00C87894" w:rsidRDefault="00C87894" w:rsidP="00D2183E">
            <w:pPr>
              <w:jc w:val="center"/>
              <w:rPr>
                <w:b/>
                <w:bCs/>
              </w:rPr>
            </w:pPr>
            <w:r>
              <w:rPr>
                <w:b/>
                <w:bCs/>
              </w:rPr>
              <w:t>Activities</w:t>
            </w:r>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CD04F8" w14:textId="77777777" w:rsidR="00C87894" w:rsidRDefault="00C87894" w:rsidP="00D2183E">
            <w:pPr>
              <w:jc w:val="center"/>
              <w:rPr>
                <w:b/>
                <w:bCs/>
              </w:rPr>
            </w:pPr>
            <w:r>
              <w:rPr>
                <w:b/>
                <w:bCs/>
              </w:rPr>
              <w:t>Links</w:t>
            </w:r>
          </w:p>
        </w:tc>
        <w:tc>
          <w:tcPr>
            <w:tcW w:w="14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44953A" w14:textId="77777777" w:rsidR="00C87894" w:rsidRDefault="00C87894" w:rsidP="00D2183E">
            <w:pPr>
              <w:jc w:val="center"/>
              <w:rPr>
                <w:b/>
                <w:bCs/>
              </w:rPr>
            </w:pPr>
            <w:r>
              <w:rPr>
                <w:b/>
                <w:bCs/>
              </w:rPr>
              <w:t>Resources</w:t>
            </w:r>
          </w:p>
        </w:tc>
      </w:tr>
      <w:tr w:rsidR="00C87894" w14:paraId="34E5B07E" w14:textId="77777777" w:rsidTr="00D2183E">
        <w:trPr>
          <w:trHeight w:val="52"/>
        </w:trPr>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A5A444" w14:textId="77777777" w:rsidR="007F7ECB" w:rsidRDefault="007F7ECB" w:rsidP="007F7ECB">
            <w:pPr>
              <w:jc w:val="center"/>
              <w:rPr>
                <w:b/>
                <w:bCs/>
                <w:sz w:val="18"/>
                <w:szCs w:val="18"/>
              </w:rPr>
            </w:pPr>
            <w:proofErr w:type="spellStart"/>
            <w:r>
              <w:rPr>
                <w:b/>
                <w:bCs/>
                <w:sz w:val="18"/>
                <w:szCs w:val="18"/>
              </w:rPr>
              <w:t>Thrs</w:t>
            </w:r>
            <w:proofErr w:type="spellEnd"/>
            <w:r>
              <w:rPr>
                <w:b/>
                <w:bCs/>
                <w:sz w:val="18"/>
                <w:szCs w:val="18"/>
              </w:rPr>
              <w:t>. May 21.</w:t>
            </w:r>
          </w:p>
          <w:p w14:paraId="6A517E46" w14:textId="075C8D21" w:rsidR="00C87894" w:rsidRDefault="007F7ECB" w:rsidP="00D2183E">
            <w:pPr>
              <w:jc w:val="center"/>
              <w:rPr>
                <w:b/>
                <w:bCs/>
              </w:rPr>
            </w:pPr>
            <w:r>
              <w:rPr>
                <w:b/>
                <w:bCs/>
              </w:rPr>
              <w:t>2:15pm</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14:paraId="53663D43" w14:textId="041ADEB8" w:rsidR="00C87894" w:rsidRDefault="007F7ECB" w:rsidP="00D2183E">
            <w:r>
              <w:t>To describe the features of types of soil</w:t>
            </w:r>
          </w:p>
        </w:tc>
        <w:tc>
          <w:tcPr>
            <w:tcW w:w="4585" w:type="dxa"/>
            <w:tcBorders>
              <w:top w:val="nil"/>
              <w:left w:val="nil"/>
              <w:bottom w:val="single" w:sz="8" w:space="0" w:color="auto"/>
              <w:right w:val="single" w:sz="8" w:space="0" w:color="auto"/>
            </w:tcBorders>
            <w:tcMar>
              <w:top w:w="0" w:type="dxa"/>
              <w:left w:w="108" w:type="dxa"/>
              <w:bottom w:w="0" w:type="dxa"/>
              <w:right w:w="108" w:type="dxa"/>
            </w:tcMar>
          </w:tcPr>
          <w:p w14:paraId="14491A85" w14:textId="31B9FFDD" w:rsidR="00C87894" w:rsidRDefault="007F7ECB" w:rsidP="00D2183E">
            <w:r>
              <w:t xml:space="preserve">Teacher will use a </w:t>
            </w:r>
            <w:proofErr w:type="spellStart"/>
            <w:r>
              <w:t>nearpod</w:t>
            </w:r>
            <w:proofErr w:type="spellEnd"/>
            <w:r>
              <w:t xml:space="preserve"> lesson to teach about the features of sand, clay, silt and loamy soil. Students will do the activities in </w:t>
            </w:r>
            <w:proofErr w:type="spellStart"/>
            <w:r>
              <w:t>nearpod</w:t>
            </w:r>
            <w:proofErr w:type="spellEnd"/>
            <w:r>
              <w:t xml:space="preserve"> to show understanding. They will complete an activity in seesaw to show the layers of their backyard soil.</w:t>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14511057" w14:textId="77777777" w:rsidR="004B1AF5" w:rsidRDefault="004B1AF5" w:rsidP="004B1AF5">
            <w:r>
              <w:t>Seesaw</w:t>
            </w:r>
          </w:p>
          <w:p w14:paraId="04EC9E78" w14:textId="77777777" w:rsidR="004B1AF5" w:rsidRDefault="004B1AF5" w:rsidP="004B1AF5">
            <w:hyperlink r:id="rId5" w:history="1">
              <w:r>
                <w:rPr>
                  <w:rStyle w:val="Hyperlink"/>
                </w:rPr>
                <w:t>https://web.seesaw.me/</w:t>
              </w:r>
            </w:hyperlink>
          </w:p>
          <w:p w14:paraId="538B185D" w14:textId="77777777" w:rsidR="00C87894" w:rsidRDefault="00C87894" w:rsidP="00D2183E"/>
        </w:tc>
        <w:tc>
          <w:tcPr>
            <w:tcW w:w="1428" w:type="dxa"/>
            <w:tcBorders>
              <w:top w:val="nil"/>
              <w:left w:val="nil"/>
              <w:bottom w:val="single" w:sz="8" w:space="0" w:color="auto"/>
              <w:right w:val="single" w:sz="8" w:space="0" w:color="auto"/>
            </w:tcBorders>
            <w:tcMar>
              <w:top w:w="0" w:type="dxa"/>
              <w:left w:w="108" w:type="dxa"/>
              <w:bottom w:w="0" w:type="dxa"/>
              <w:right w:w="108" w:type="dxa"/>
            </w:tcMar>
          </w:tcPr>
          <w:p w14:paraId="1A327C88" w14:textId="77777777" w:rsidR="00C87894" w:rsidRDefault="00C87894" w:rsidP="00D2183E">
            <w:r>
              <w:t>Access to internet</w:t>
            </w:r>
          </w:p>
          <w:p w14:paraId="1DE03198" w14:textId="77777777" w:rsidR="00C87894" w:rsidRDefault="00C87894" w:rsidP="00D2183E">
            <w:r>
              <w:t>Screen</w:t>
            </w:r>
          </w:p>
          <w:p w14:paraId="3CDB52EF" w14:textId="77777777" w:rsidR="00C87894" w:rsidRDefault="00C87894" w:rsidP="00D2183E">
            <w:r>
              <w:t>paper</w:t>
            </w:r>
          </w:p>
          <w:p w14:paraId="450975F0" w14:textId="77777777" w:rsidR="00C87894" w:rsidRDefault="00C87894" w:rsidP="00D2183E">
            <w:r>
              <w:t>Pencil</w:t>
            </w:r>
          </w:p>
          <w:p w14:paraId="16FE4D3C" w14:textId="77777777" w:rsidR="00C87894" w:rsidRDefault="00C87894" w:rsidP="00D2183E"/>
        </w:tc>
      </w:tr>
    </w:tbl>
    <w:p w14:paraId="6AB0A65D" w14:textId="77777777" w:rsidR="00C87894" w:rsidRDefault="00C87894" w:rsidP="00C87894"/>
    <w:p w14:paraId="15EB40C3" w14:textId="77777777" w:rsidR="00C87894" w:rsidRDefault="00C87894" w:rsidP="00C87894"/>
    <w:p w14:paraId="7D203FCB" w14:textId="77777777" w:rsidR="00C87894" w:rsidRDefault="00C87894" w:rsidP="00C87894"/>
    <w:p w14:paraId="593C4F79" w14:textId="77777777" w:rsidR="00C87894" w:rsidRDefault="00C87894" w:rsidP="00C87894"/>
    <w:p w14:paraId="79C1B131" w14:textId="77777777" w:rsidR="00C87894" w:rsidRDefault="00C87894" w:rsidP="00C87894"/>
    <w:p w14:paraId="16B795A5" w14:textId="77777777" w:rsidR="00C87894" w:rsidRDefault="00C87894" w:rsidP="00C87894"/>
    <w:p w14:paraId="1BF4A3B3" w14:textId="77777777" w:rsidR="00C87894" w:rsidRDefault="00C87894" w:rsidP="00C87894"/>
    <w:tbl>
      <w:tblPr>
        <w:tblStyle w:val="TableGrid"/>
        <w:tblW w:w="13225" w:type="dxa"/>
        <w:tblLook w:val="04A0" w:firstRow="1" w:lastRow="0" w:firstColumn="1" w:lastColumn="0" w:noHBand="0" w:noVBand="1"/>
      </w:tblPr>
      <w:tblGrid>
        <w:gridCol w:w="1306"/>
        <w:gridCol w:w="1299"/>
        <w:gridCol w:w="6210"/>
        <w:gridCol w:w="2610"/>
        <w:gridCol w:w="1800"/>
      </w:tblGrid>
      <w:tr w:rsidR="004B1AF5" w:rsidRPr="008B4A70" w14:paraId="0E49E46A" w14:textId="77777777" w:rsidTr="00D2183E">
        <w:trPr>
          <w:trHeight w:val="531"/>
        </w:trPr>
        <w:tc>
          <w:tcPr>
            <w:tcW w:w="1306" w:type="dxa"/>
            <w:vAlign w:val="center"/>
          </w:tcPr>
          <w:p w14:paraId="1F6833CE" w14:textId="77777777" w:rsidR="004B1AF5" w:rsidRPr="008B4A70" w:rsidRDefault="004B1AF5" w:rsidP="00D2183E">
            <w:pPr>
              <w:jc w:val="center"/>
              <w:rPr>
                <w:b/>
                <w:bCs/>
              </w:rPr>
            </w:pPr>
            <w:r>
              <w:rPr>
                <w:b/>
                <w:bCs/>
                <w:sz w:val="28"/>
                <w:szCs w:val="28"/>
              </w:rPr>
              <w:t>LITERACY</w:t>
            </w:r>
          </w:p>
        </w:tc>
        <w:tc>
          <w:tcPr>
            <w:tcW w:w="1299" w:type="dxa"/>
            <w:vAlign w:val="center"/>
          </w:tcPr>
          <w:p w14:paraId="7B981DE1" w14:textId="77777777" w:rsidR="004B1AF5" w:rsidRPr="008B4A70" w:rsidRDefault="004B1AF5" w:rsidP="00D2183E">
            <w:pPr>
              <w:jc w:val="center"/>
              <w:rPr>
                <w:b/>
                <w:bCs/>
              </w:rPr>
            </w:pPr>
            <w:r w:rsidRPr="008B4A70">
              <w:rPr>
                <w:b/>
                <w:bCs/>
              </w:rPr>
              <w:t>Lesson Objective</w:t>
            </w:r>
          </w:p>
        </w:tc>
        <w:tc>
          <w:tcPr>
            <w:tcW w:w="6210" w:type="dxa"/>
            <w:vAlign w:val="center"/>
          </w:tcPr>
          <w:p w14:paraId="15BF3BD9" w14:textId="77777777" w:rsidR="004B1AF5" w:rsidRPr="008B4A70" w:rsidRDefault="004B1AF5" w:rsidP="00D2183E">
            <w:pPr>
              <w:jc w:val="center"/>
              <w:rPr>
                <w:b/>
                <w:bCs/>
              </w:rPr>
            </w:pPr>
            <w:r w:rsidRPr="008B4A70">
              <w:rPr>
                <w:b/>
                <w:bCs/>
              </w:rPr>
              <w:t>Activities</w:t>
            </w:r>
          </w:p>
        </w:tc>
        <w:tc>
          <w:tcPr>
            <w:tcW w:w="2610" w:type="dxa"/>
            <w:vAlign w:val="center"/>
          </w:tcPr>
          <w:p w14:paraId="6467B817" w14:textId="77777777" w:rsidR="004B1AF5" w:rsidRPr="008B4A70" w:rsidRDefault="004B1AF5" w:rsidP="00D2183E">
            <w:pPr>
              <w:jc w:val="center"/>
              <w:rPr>
                <w:b/>
                <w:bCs/>
              </w:rPr>
            </w:pPr>
            <w:r w:rsidRPr="008B4A70">
              <w:rPr>
                <w:b/>
                <w:bCs/>
              </w:rPr>
              <w:t>Links</w:t>
            </w:r>
          </w:p>
        </w:tc>
        <w:tc>
          <w:tcPr>
            <w:tcW w:w="1800" w:type="dxa"/>
            <w:vAlign w:val="center"/>
          </w:tcPr>
          <w:p w14:paraId="7A0E3666" w14:textId="77777777" w:rsidR="004B1AF5" w:rsidRPr="008B4A70" w:rsidRDefault="004B1AF5" w:rsidP="00D2183E">
            <w:pPr>
              <w:jc w:val="center"/>
              <w:rPr>
                <w:b/>
                <w:bCs/>
              </w:rPr>
            </w:pPr>
            <w:r w:rsidRPr="008B4A70">
              <w:rPr>
                <w:b/>
                <w:bCs/>
              </w:rPr>
              <w:t>Resources</w:t>
            </w:r>
          </w:p>
        </w:tc>
      </w:tr>
      <w:tr w:rsidR="004B1AF5" w:rsidRPr="008B4A70" w14:paraId="2BEB7929" w14:textId="77777777" w:rsidTr="00D2183E">
        <w:trPr>
          <w:trHeight w:val="1476"/>
        </w:trPr>
        <w:tc>
          <w:tcPr>
            <w:tcW w:w="1306" w:type="dxa"/>
            <w:vAlign w:val="center"/>
          </w:tcPr>
          <w:p w14:paraId="43CC65A3" w14:textId="77777777" w:rsidR="004B1AF5" w:rsidRDefault="004B1AF5" w:rsidP="00D2183E">
            <w:pPr>
              <w:jc w:val="center"/>
              <w:rPr>
                <w:b/>
                <w:bCs/>
              </w:rPr>
            </w:pPr>
            <w:r>
              <w:rPr>
                <w:b/>
                <w:bCs/>
              </w:rPr>
              <w:t>Thur. May 21</w:t>
            </w:r>
            <w:r w:rsidRPr="00813E9A">
              <w:rPr>
                <w:b/>
                <w:bCs/>
                <w:vertAlign w:val="superscript"/>
              </w:rPr>
              <w:t>th</w:t>
            </w:r>
          </w:p>
          <w:p w14:paraId="136401B9" w14:textId="77777777" w:rsidR="004B1AF5" w:rsidRPr="008B4A70" w:rsidRDefault="004B1AF5" w:rsidP="00D2183E">
            <w:pPr>
              <w:jc w:val="center"/>
              <w:rPr>
                <w:b/>
                <w:bCs/>
              </w:rPr>
            </w:pPr>
            <w:r>
              <w:rPr>
                <w:b/>
                <w:bCs/>
              </w:rPr>
              <w:t>(12:30pm)</w:t>
            </w:r>
          </w:p>
        </w:tc>
        <w:tc>
          <w:tcPr>
            <w:tcW w:w="1299" w:type="dxa"/>
          </w:tcPr>
          <w:p w14:paraId="7EA2D212" w14:textId="77777777" w:rsidR="004B1AF5" w:rsidRPr="008B4A70" w:rsidRDefault="004B1AF5" w:rsidP="00D2183E"/>
          <w:p w14:paraId="476201C3" w14:textId="77777777" w:rsidR="004B1AF5" w:rsidRDefault="004B1AF5" w:rsidP="00D2183E">
            <w:pPr>
              <w:jc w:val="center"/>
            </w:pPr>
            <w:r>
              <w:t>Student will listen to the boxcar children story.</w:t>
            </w:r>
          </w:p>
          <w:p w14:paraId="15EA6E2F" w14:textId="77777777" w:rsidR="004B1AF5" w:rsidRDefault="004B1AF5" w:rsidP="00D2183E">
            <w:pPr>
              <w:jc w:val="center"/>
            </w:pPr>
          </w:p>
          <w:p w14:paraId="5D91BA78" w14:textId="77777777" w:rsidR="004B1AF5" w:rsidRDefault="004B1AF5" w:rsidP="00D2183E">
            <w:pPr>
              <w:jc w:val="center"/>
            </w:pPr>
          </w:p>
          <w:p w14:paraId="3AAB6CAE" w14:textId="77777777" w:rsidR="004B1AF5" w:rsidRDefault="004B1AF5" w:rsidP="00D2183E">
            <w:pPr>
              <w:jc w:val="center"/>
            </w:pPr>
            <w:r>
              <w:t>Student will use guided questions to start their 2 Descriptive writing.</w:t>
            </w:r>
          </w:p>
          <w:p w14:paraId="5D7515F1" w14:textId="77777777" w:rsidR="004B1AF5" w:rsidRDefault="004B1AF5" w:rsidP="00D2183E">
            <w:pPr>
              <w:jc w:val="center"/>
            </w:pPr>
          </w:p>
          <w:p w14:paraId="6FD7AA5F" w14:textId="77777777" w:rsidR="004B1AF5" w:rsidRDefault="004B1AF5" w:rsidP="00D2183E">
            <w:pPr>
              <w:jc w:val="center"/>
            </w:pPr>
          </w:p>
          <w:p w14:paraId="3FAFE6F6" w14:textId="77777777" w:rsidR="004B1AF5" w:rsidRPr="008B4A70" w:rsidRDefault="004B1AF5" w:rsidP="00D2183E">
            <w:pPr>
              <w:jc w:val="center"/>
            </w:pPr>
          </w:p>
        </w:tc>
        <w:tc>
          <w:tcPr>
            <w:tcW w:w="6210" w:type="dxa"/>
          </w:tcPr>
          <w:p w14:paraId="5A3C4D4C" w14:textId="77777777" w:rsidR="004B1AF5" w:rsidRDefault="004B1AF5" w:rsidP="00D2183E">
            <w:pPr>
              <w:rPr>
                <w:b/>
              </w:rPr>
            </w:pPr>
            <w:r>
              <w:rPr>
                <w:b/>
              </w:rPr>
              <w:t>Reading:</w:t>
            </w:r>
          </w:p>
          <w:p w14:paraId="566E45F5" w14:textId="77777777" w:rsidR="004B1AF5" w:rsidRDefault="004B1AF5" w:rsidP="00D2183E">
            <w:r w:rsidRPr="0025665F">
              <w:rPr>
                <w:b/>
              </w:rPr>
              <w:t>Activity #1:</w:t>
            </w:r>
            <w:r>
              <w:t xml:space="preserve"> Students will meet with teacher for a live lesson on Microsoft Teams. The teacher will read the book “The Boxcar Children to the students live.” The teacher will ask question whiles reading to ensure the student are listening. Students will be </w:t>
            </w:r>
            <w:proofErr w:type="gramStart"/>
            <w:r>
              <w:t>requires</w:t>
            </w:r>
            <w:proofErr w:type="gramEnd"/>
            <w:r>
              <w:t xml:space="preserve"> to listen attentively, in order to answer questions the teacher may pose to them.</w:t>
            </w:r>
          </w:p>
          <w:p w14:paraId="5F7EB0AD" w14:textId="77777777" w:rsidR="004B1AF5" w:rsidRDefault="004B1AF5" w:rsidP="00D2183E"/>
          <w:p w14:paraId="1A4CD389" w14:textId="77777777" w:rsidR="004B1AF5" w:rsidRPr="00927891" w:rsidRDefault="004B1AF5" w:rsidP="00D2183E">
            <w:pPr>
              <w:rPr>
                <w:b/>
              </w:rPr>
            </w:pPr>
            <w:r>
              <w:rPr>
                <w:b/>
              </w:rPr>
              <w:t>Writing:</w:t>
            </w:r>
          </w:p>
          <w:p w14:paraId="105BFDD2" w14:textId="77777777" w:rsidR="004B1AF5" w:rsidRDefault="004B1AF5" w:rsidP="00D2183E">
            <w:r w:rsidRPr="00B54E62">
              <w:rPr>
                <w:b/>
              </w:rPr>
              <w:t>Activity #2:</w:t>
            </w:r>
            <w:r>
              <w:t xml:space="preserve"> The teacher will instruct the students to create a list of questions that they might what to ask themselves when writing a descriptive essay. The student will use their questions as a guide to start their second descriptive writing essay. They will answer their question and upload it to Seesaw, so that the teacher </w:t>
            </w:r>
            <w:proofErr w:type="gramStart"/>
            <w:r>
              <w:t>look</w:t>
            </w:r>
            <w:proofErr w:type="gramEnd"/>
            <w:r>
              <w:t xml:space="preserve"> over their first step.</w:t>
            </w:r>
          </w:p>
          <w:p w14:paraId="34252CF8" w14:textId="77777777" w:rsidR="004B1AF5" w:rsidRDefault="004B1AF5" w:rsidP="00D2183E"/>
          <w:p w14:paraId="113AEB1B" w14:textId="77777777" w:rsidR="004B1AF5" w:rsidRDefault="004B1AF5" w:rsidP="00D2183E"/>
          <w:p w14:paraId="1C5A2973" w14:textId="77777777" w:rsidR="004B1AF5" w:rsidRPr="008B4A70" w:rsidRDefault="004B1AF5" w:rsidP="00D2183E"/>
        </w:tc>
        <w:tc>
          <w:tcPr>
            <w:tcW w:w="2610" w:type="dxa"/>
          </w:tcPr>
          <w:p w14:paraId="49F4F4EC" w14:textId="77777777" w:rsidR="004B1AF5" w:rsidRDefault="004B1AF5" w:rsidP="00D2183E">
            <w:r>
              <w:t>Seesaw</w:t>
            </w:r>
          </w:p>
          <w:p w14:paraId="5564DAE6" w14:textId="77777777" w:rsidR="004B1AF5" w:rsidRDefault="004B1AF5" w:rsidP="00D2183E">
            <w:hyperlink r:id="rId6" w:history="1">
              <w:r>
                <w:rPr>
                  <w:rStyle w:val="Hyperlink"/>
                </w:rPr>
                <w:t>https://web.seesaw.me/</w:t>
              </w:r>
            </w:hyperlink>
          </w:p>
          <w:p w14:paraId="192E893E" w14:textId="77777777" w:rsidR="004B1AF5" w:rsidRPr="008B4A70" w:rsidRDefault="004B1AF5" w:rsidP="00D2183E"/>
        </w:tc>
        <w:tc>
          <w:tcPr>
            <w:tcW w:w="1800" w:type="dxa"/>
          </w:tcPr>
          <w:p w14:paraId="2953C147" w14:textId="77777777" w:rsidR="004B1AF5" w:rsidRDefault="004B1AF5" w:rsidP="00D2183E">
            <w:r>
              <w:t>Access to internet</w:t>
            </w:r>
          </w:p>
          <w:p w14:paraId="0D2A8BA6" w14:textId="77777777" w:rsidR="004B1AF5" w:rsidRDefault="004B1AF5" w:rsidP="00D2183E">
            <w:r>
              <w:t>Screen</w:t>
            </w:r>
          </w:p>
          <w:p w14:paraId="343C2464" w14:textId="77777777" w:rsidR="004B1AF5" w:rsidRDefault="004B1AF5" w:rsidP="00D2183E">
            <w:r>
              <w:t>paper</w:t>
            </w:r>
          </w:p>
          <w:p w14:paraId="024CD5F1" w14:textId="77777777" w:rsidR="004B1AF5" w:rsidRDefault="004B1AF5" w:rsidP="00D2183E">
            <w:r>
              <w:t>Pencil</w:t>
            </w:r>
          </w:p>
          <w:p w14:paraId="58B82836" w14:textId="77777777" w:rsidR="004B1AF5" w:rsidRPr="008B4A70" w:rsidRDefault="004B1AF5" w:rsidP="00D2183E"/>
        </w:tc>
      </w:tr>
    </w:tbl>
    <w:p w14:paraId="1338CBD1" w14:textId="77777777" w:rsidR="00C87894" w:rsidRDefault="00C87894" w:rsidP="00C87894"/>
    <w:p w14:paraId="04EFD6D6" w14:textId="77777777" w:rsidR="00C87894" w:rsidRDefault="00C87894" w:rsidP="00C87894"/>
    <w:p w14:paraId="5440A931" w14:textId="77777777" w:rsidR="00C87894" w:rsidRDefault="00C87894" w:rsidP="00C87894"/>
    <w:p w14:paraId="4FA79E48" w14:textId="4C011942" w:rsidR="00C87894" w:rsidRPr="003F7FE5" w:rsidRDefault="004B1AF5" w:rsidP="00C87894">
      <w:r>
        <w:t xml:space="preserve">Please remember to work on Music, Spanish, Technology and P.E. during the times 1:45-2:15pm or when it is convenient for you. But do work on it every day so it does not pile up and become unmanageable. </w:t>
      </w:r>
    </w:p>
    <w:p w14:paraId="6C70160E" w14:textId="77777777" w:rsidR="00C87894" w:rsidRDefault="00C87894" w:rsidP="00C87894"/>
    <w:bookmarkEnd w:id="0"/>
    <w:p w14:paraId="230B187D" w14:textId="77777777" w:rsidR="00C87894" w:rsidRDefault="00C87894" w:rsidP="00C87894"/>
    <w:p w14:paraId="7BB7418F" w14:textId="77777777" w:rsidR="006D34AC" w:rsidRDefault="006D34AC"/>
    <w:sectPr w:rsidR="006D34AC" w:rsidSect="00F635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94"/>
    <w:rsid w:val="004B1AF5"/>
    <w:rsid w:val="006D34AC"/>
    <w:rsid w:val="007F7ECB"/>
    <w:rsid w:val="00C8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1A1C"/>
  <w15:chartTrackingRefBased/>
  <w15:docId w15:val="{A05E1131-8812-4F2D-81F0-F529F418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78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7894"/>
    <w:rPr>
      <w:color w:val="0563C1"/>
      <w:u w:val="single"/>
    </w:rPr>
  </w:style>
  <w:style w:type="table" w:styleId="TableGrid">
    <w:name w:val="Table Grid"/>
    <w:basedOn w:val="TableNormal"/>
    <w:uiPriority w:val="39"/>
    <w:rsid w:val="00C87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eesaw.me/" TargetMode="External"/><Relationship Id="rId5" Type="http://schemas.openxmlformats.org/officeDocument/2006/relationships/hyperlink" Target="https://web.seesaw.me/" TargetMode="External"/><Relationship Id="rId4" Type="http://schemas.openxmlformats.org/officeDocument/2006/relationships/hyperlink" Target="https://web.seesaw.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Seerattan</dc:creator>
  <cp:keywords/>
  <dc:description/>
  <cp:lastModifiedBy>Marsha Seerattan</cp:lastModifiedBy>
  <cp:revision>1</cp:revision>
  <dcterms:created xsi:type="dcterms:W3CDTF">2020-05-20T22:05:00Z</dcterms:created>
  <dcterms:modified xsi:type="dcterms:W3CDTF">2020-05-20T22:34:00Z</dcterms:modified>
</cp:coreProperties>
</file>