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7183" w14:textId="25A8A80D" w:rsidR="00655286" w:rsidRDefault="00D42205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14:paraId="5243CFC4" w14:textId="3B80F3D5" w:rsidR="00D42205" w:rsidRDefault="00D42205">
      <w:pPr>
        <w:rPr>
          <w:sz w:val="28"/>
          <w:szCs w:val="28"/>
        </w:rPr>
      </w:pPr>
    </w:p>
    <w:p w14:paraId="46AF8090" w14:textId="22444C43" w:rsidR="00D42205" w:rsidRDefault="001C44B3">
      <w:p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D42205">
        <w:rPr>
          <w:sz w:val="28"/>
          <w:szCs w:val="28"/>
        </w:rPr>
        <w:t>March 2</w:t>
      </w:r>
      <w:r>
        <w:rPr>
          <w:sz w:val="28"/>
          <w:szCs w:val="28"/>
        </w:rPr>
        <w:t>0</w:t>
      </w:r>
      <w:r w:rsidR="00D42205">
        <w:rPr>
          <w:sz w:val="28"/>
          <w:szCs w:val="28"/>
        </w:rPr>
        <w:t>, 2020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75"/>
        <w:gridCol w:w="4658"/>
        <w:gridCol w:w="3117"/>
      </w:tblGrid>
      <w:tr w:rsidR="00D42205" w:rsidRPr="00D42205" w14:paraId="55B9BA31" w14:textId="77777777" w:rsidTr="6E7E8767">
        <w:trPr>
          <w:trHeight w:val="503"/>
        </w:trPr>
        <w:tc>
          <w:tcPr>
            <w:tcW w:w="1575" w:type="dxa"/>
          </w:tcPr>
          <w:p w14:paraId="30268D66" w14:textId="2644D115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4658" w:type="dxa"/>
          </w:tcPr>
          <w:p w14:paraId="520B5EF7" w14:textId="1EE55E46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</w:tcPr>
          <w:p w14:paraId="19470C90" w14:textId="31FB753E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="00D42205" w:rsidRPr="00D42205" w14:paraId="7FDED50D" w14:textId="77777777" w:rsidTr="6E7E8767">
        <w:trPr>
          <w:trHeight w:val="1853"/>
        </w:trPr>
        <w:tc>
          <w:tcPr>
            <w:tcW w:w="1575" w:type="dxa"/>
          </w:tcPr>
          <w:p w14:paraId="42FEAD4E" w14:textId="1F057CC0" w:rsidR="00D42205" w:rsidRPr="00D42205" w:rsidRDefault="00D42205">
            <w:r w:rsidRPr="00D42205">
              <w:t xml:space="preserve">Literacy </w:t>
            </w:r>
          </w:p>
        </w:tc>
        <w:tc>
          <w:tcPr>
            <w:tcW w:w="4658" w:type="dxa"/>
          </w:tcPr>
          <w:p w14:paraId="79B66A24" w14:textId="6EAD3355" w:rsidR="00D42205" w:rsidRDefault="00D42205">
            <w:r>
              <w:t xml:space="preserve">Objective- Students will </w:t>
            </w:r>
            <w:r w:rsidR="45EC1FB3">
              <w:t>show comprehension of Chapters 13 &amp; 14.</w:t>
            </w:r>
          </w:p>
          <w:p w14:paraId="0A9436B9" w14:textId="1BB338DC" w:rsidR="7C1CB9CF" w:rsidRDefault="00E76877" w:rsidP="0CD96166">
            <w:hyperlink r:id="rId10">
              <w:r w:rsidR="7C1CB9CF" w:rsidRPr="0CD96166">
                <w:rPr>
                  <w:rStyle w:val="Hyperlink"/>
                  <w:rFonts w:ascii="Calibri" w:eastAsia="Calibri" w:hAnsi="Calibri" w:cs="Calibri"/>
                  <w:color w:val="0000FF"/>
                  <w:sz w:val="24"/>
                  <w:szCs w:val="24"/>
                </w:rPr>
                <w:t>https://youtu.be/TIGiVkTYKns</w:t>
              </w:r>
            </w:hyperlink>
          </w:p>
          <w:p w14:paraId="50D759C7" w14:textId="321ECABA" w:rsidR="7C1CB9CF" w:rsidRDefault="00E76877" w:rsidP="0CD96166">
            <w:pP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1">
              <w:r w:rsidR="7C1CB9CF" w:rsidRPr="0CD96166">
                <w:rPr>
                  <w:rStyle w:val="Hyperlink"/>
                  <w:rFonts w:ascii="Calibri" w:eastAsia="Calibri" w:hAnsi="Calibri" w:cs="Calibri"/>
                  <w:color w:val="0000FF"/>
                  <w:sz w:val="24"/>
                  <w:szCs w:val="24"/>
                </w:rPr>
                <w:t>https://youtu.be/7kOP6NioOVc</w:t>
              </w:r>
            </w:hyperlink>
          </w:p>
          <w:p w14:paraId="7AD33369" w14:textId="66E46078" w:rsidR="0CD96166" w:rsidRDefault="0CD96166" w:rsidP="0CD96166">
            <w:pP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</w:p>
          <w:p w14:paraId="33C31A9B" w14:textId="2ACAAE02" w:rsidR="45EC1FB3" w:rsidRDefault="45EC1FB3" w:rsidP="0CD96166">
            <w:r>
              <w:t xml:space="preserve">Watch the </w:t>
            </w:r>
            <w:proofErr w:type="spellStart"/>
            <w:r>
              <w:t>youtube</w:t>
            </w:r>
            <w:proofErr w:type="spellEnd"/>
            <w:r>
              <w:t xml:space="preserve"> video</w:t>
            </w:r>
            <w:r w:rsidR="02F699AA">
              <w:t>s</w:t>
            </w:r>
            <w:r>
              <w:t xml:space="preserve"> and listen to both chapters. Complete a combined summary for both chapters – explain the main points of the chapter.</w:t>
            </w:r>
          </w:p>
          <w:p w14:paraId="2EFABF76" w14:textId="4FDA7F96" w:rsidR="71AA3102" w:rsidRDefault="71AA3102" w:rsidP="0CD96166">
            <w:r>
              <w:t xml:space="preserve">Writing activity – start the My Side of The Mountain booklet given out on Friday – complete the first page the description on setting – describe the </w:t>
            </w:r>
            <w:proofErr w:type="spellStart"/>
            <w:r>
              <w:t>catski</w:t>
            </w:r>
            <w:r w:rsidR="2146163D">
              <w:t>ll</w:t>
            </w:r>
            <w:proofErr w:type="spellEnd"/>
            <w:r w:rsidR="2146163D">
              <w:t xml:space="preserve"> mountain, the tree house, the food and some of the animals </w:t>
            </w:r>
            <w:proofErr w:type="spellStart"/>
            <w:r w:rsidR="2146163D">
              <w:t>near by</w:t>
            </w:r>
            <w:proofErr w:type="spellEnd"/>
            <w:r w:rsidR="2146163D">
              <w:t xml:space="preserve">. </w:t>
            </w:r>
            <w:r>
              <w:t xml:space="preserve">  </w:t>
            </w:r>
          </w:p>
          <w:p w14:paraId="6A44A1F4" w14:textId="457BC0A4" w:rsidR="45EC1FB3" w:rsidRDefault="45EC1FB3" w:rsidP="0CD96166">
            <w:r>
              <w:t xml:space="preserve">Grammar </w:t>
            </w:r>
            <w:r w:rsidR="3DE9890D">
              <w:t xml:space="preserve">- </w:t>
            </w:r>
            <w:r w:rsidR="3DE9890D" w:rsidRPr="0CD96166">
              <w:rPr>
                <w:rFonts w:ascii="Calibri" w:eastAsia="Calibri" w:hAnsi="Calibri" w:cs="Calibri"/>
                <w:color w:val="525252" w:themeColor="accent3" w:themeShade="80"/>
                <w:sz w:val="16"/>
                <w:szCs w:val="16"/>
              </w:rPr>
              <w:t xml:space="preserve">5:8 Students will self-edit to use Standard English </w:t>
            </w:r>
          </w:p>
          <w:p w14:paraId="3D509FA8" w14:textId="4B6E5173" w:rsidR="3DE9890D" w:rsidRDefault="3DE9890D">
            <w:r w:rsidRPr="0CD96166">
              <w:rPr>
                <w:rFonts w:ascii="Calibri" w:eastAsia="Calibri" w:hAnsi="Calibri" w:cs="Calibri"/>
                <w:color w:val="525252" w:themeColor="accent3" w:themeShade="80"/>
                <w:sz w:val="16"/>
                <w:szCs w:val="16"/>
              </w:rPr>
              <w:t>Choose the correct possessive pronoun to compete the sentence</w:t>
            </w:r>
          </w:p>
          <w:p w14:paraId="77EFDF6E" w14:textId="42D9C7F1" w:rsidR="3DE9890D" w:rsidRDefault="3DE9890D" w:rsidP="0CD96166">
            <w:r>
              <w:t xml:space="preserve">Textbook </w:t>
            </w:r>
            <w:proofErr w:type="spellStart"/>
            <w:r>
              <w:t>Pg</w:t>
            </w:r>
            <w:proofErr w:type="spellEnd"/>
            <w:r>
              <w:t xml:space="preserve"> 223 – No 6-12 find the possessive pronouns, complete the proofreading.</w:t>
            </w:r>
          </w:p>
          <w:p w14:paraId="070FF281" w14:textId="67DDEA4C" w:rsidR="0CD96166" w:rsidRDefault="0CD96166" w:rsidP="0CD96166"/>
          <w:p w14:paraId="3F4B6AD1" w14:textId="50737E05" w:rsidR="00D42205" w:rsidRPr="00D42205" w:rsidRDefault="00D42205"/>
        </w:tc>
        <w:tc>
          <w:tcPr>
            <w:tcW w:w="3117" w:type="dxa"/>
          </w:tcPr>
          <w:p w14:paraId="085AC147" w14:textId="4F82BA30" w:rsidR="00D42205" w:rsidRPr="00D42205" w:rsidRDefault="221C5B08">
            <w:proofErr w:type="spellStart"/>
            <w:r>
              <w:t>Youtube</w:t>
            </w:r>
            <w:proofErr w:type="spellEnd"/>
            <w:r>
              <w:t xml:space="preserve"> videos</w:t>
            </w:r>
          </w:p>
          <w:p w14:paraId="491B57A1" w14:textId="3C34E82F" w:rsidR="00D42205" w:rsidRPr="00D42205" w:rsidRDefault="221C5B08" w:rsidP="0B35A246">
            <w:r>
              <w:t>English Textbook and workbook</w:t>
            </w:r>
          </w:p>
          <w:p w14:paraId="4B4DB9D4" w14:textId="23757991" w:rsidR="00D42205" w:rsidRPr="00D42205" w:rsidRDefault="00D42205" w:rsidP="0B35A246"/>
        </w:tc>
      </w:tr>
      <w:tr w:rsidR="00D42205" w:rsidRPr="00D42205" w14:paraId="63F6AB53" w14:textId="77777777" w:rsidTr="6E7E8767">
        <w:trPr>
          <w:trHeight w:val="2060"/>
        </w:trPr>
        <w:tc>
          <w:tcPr>
            <w:tcW w:w="1575" w:type="dxa"/>
          </w:tcPr>
          <w:p w14:paraId="2736F02B" w14:textId="68EF404D" w:rsidR="00D42205" w:rsidRPr="00D42205" w:rsidRDefault="00D42205">
            <w:r>
              <w:t>Math</w:t>
            </w:r>
          </w:p>
          <w:p w14:paraId="275547E0" w14:textId="4D55A773" w:rsidR="00D42205" w:rsidRPr="00D42205" w:rsidRDefault="00D42205" w:rsidP="1C47CB24"/>
          <w:p w14:paraId="41429137" w14:textId="1AFADFBA" w:rsidR="00D42205" w:rsidRPr="00D42205" w:rsidRDefault="3C038727" w:rsidP="6E7E8767">
            <w:pPr>
              <w:rPr>
                <w:u w:val="single"/>
              </w:rPr>
            </w:pPr>
            <w:r w:rsidRPr="6E7E8767">
              <w:rPr>
                <w:u w:val="single"/>
              </w:rPr>
              <w:t xml:space="preserve">Objective: </w:t>
            </w:r>
            <w:r w:rsidR="08D34B0C" w:rsidRPr="6E7E8767">
              <w:rPr>
                <w:u w:val="single"/>
              </w:rPr>
              <w:t>Apply methods to f</w:t>
            </w:r>
            <w:r w:rsidRPr="6E7E8767">
              <w:rPr>
                <w:u w:val="single"/>
              </w:rPr>
              <w:t>ind elapsed time</w:t>
            </w:r>
            <w:r w:rsidR="03535F5F" w:rsidRPr="6E7E8767">
              <w:rPr>
                <w:u w:val="single"/>
              </w:rPr>
              <w:t>.</w:t>
            </w:r>
          </w:p>
          <w:p w14:paraId="22A0482A" w14:textId="38B1B7F3" w:rsidR="00D42205" w:rsidRPr="00D42205" w:rsidRDefault="00D42205" w:rsidP="1C47CB24"/>
        </w:tc>
        <w:tc>
          <w:tcPr>
            <w:tcW w:w="4658" w:type="dxa"/>
          </w:tcPr>
          <w:p w14:paraId="67B96C47" w14:textId="716B19BD" w:rsidR="00D42205" w:rsidRPr="00D42205" w:rsidRDefault="76EEA172" w:rsidP="6E7E8767">
            <w:pPr>
              <w:rPr>
                <w:b/>
                <w:bCs/>
                <w:color w:val="2F5496" w:themeColor="accent1" w:themeShade="BF"/>
              </w:rPr>
            </w:pPr>
            <w:r w:rsidRPr="6E7E8767">
              <w:rPr>
                <w:b/>
                <w:bCs/>
                <w:color w:val="2F5496" w:themeColor="accent1" w:themeShade="BF"/>
              </w:rPr>
              <w:t>Watch ‘Hello!’ from Mrs. Jorge</w:t>
            </w:r>
          </w:p>
          <w:p w14:paraId="695B3299" w14:textId="3469997A" w:rsidR="76EEA172" w:rsidRDefault="76EEA172" w:rsidP="6E7E8767">
            <w:pPr>
              <w:rPr>
                <w:b/>
                <w:bCs/>
                <w:color w:val="2F5496" w:themeColor="accent1" w:themeShade="BF"/>
              </w:rPr>
            </w:pPr>
            <w:r w:rsidRPr="6E7E8767">
              <w:rPr>
                <w:b/>
                <w:bCs/>
                <w:color w:val="2F5496" w:themeColor="accent1" w:themeShade="BF"/>
              </w:rPr>
              <w:t xml:space="preserve">Video: </w:t>
            </w:r>
          </w:p>
          <w:p w14:paraId="476AD68B" w14:textId="51ED965A" w:rsidR="6E7E8767" w:rsidRDefault="6E7E8767" w:rsidP="6E7E8767">
            <w:pPr>
              <w:rPr>
                <w:b/>
                <w:bCs/>
                <w:color w:val="538135" w:themeColor="accent6" w:themeShade="BF"/>
              </w:rPr>
            </w:pPr>
          </w:p>
          <w:p w14:paraId="65C38E6D" w14:textId="631326F2" w:rsidR="00D42205" w:rsidRPr="00D42205" w:rsidRDefault="190F1E94" w:rsidP="1C47CB24">
            <w:pPr>
              <w:rPr>
                <w:b/>
                <w:bCs/>
                <w:color w:val="000000" w:themeColor="text1"/>
                <w:highlight w:val="yellow"/>
              </w:rPr>
            </w:pPr>
            <w:r w:rsidRPr="1C47CB24">
              <w:rPr>
                <w:b/>
                <w:bCs/>
                <w:color w:val="000000" w:themeColor="text1"/>
                <w:highlight w:val="yellow"/>
                <w:u w:val="single"/>
              </w:rPr>
              <w:t>Turning in work:</w:t>
            </w:r>
            <w:r w:rsidRPr="1C47CB24">
              <w:rPr>
                <w:b/>
                <w:bCs/>
                <w:color w:val="000000" w:themeColor="text1"/>
                <w:highlight w:val="yellow"/>
              </w:rPr>
              <w:t xml:space="preserve"> Please turn in work from this week by Friday</w:t>
            </w:r>
            <w:r w:rsidR="660E4A30" w:rsidRPr="1C47CB24">
              <w:rPr>
                <w:b/>
                <w:bCs/>
                <w:color w:val="000000" w:themeColor="text1"/>
                <w:highlight w:val="yellow"/>
              </w:rPr>
              <w:t xml:space="preserve"> or this weekend,</w:t>
            </w:r>
            <w:r w:rsidRPr="1C47CB24">
              <w:rPr>
                <w:b/>
                <w:bCs/>
                <w:color w:val="000000" w:themeColor="text1"/>
                <w:highlight w:val="yellow"/>
              </w:rPr>
              <w:t xml:space="preserve"> if you have not yet emailed me. If you are having issues completing </w:t>
            </w:r>
            <w:r w:rsidR="179B9B47" w:rsidRPr="1C47CB24">
              <w:rPr>
                <w:b/>
                <w:bCs/>
                <w:color w:val="000000" w:themeColor="text1"/>
                <w:highlight w:val="yellow"/>
              </w:rPr>
              <w:t>tasks</w:t>
            </w:r>
            <w:r w:rsidRPr="1C47CB24">
              <w:rPr>
                <w:b/>
                <w:bCs/>
                <w:color w:val="000000" w:themeColor="text1"/>
                <w:highlight w:val="yellow"/>
              </w:rPr>
              <w:t xml:space="preserve">, </w:t>
            </w:r>
            <w:r w:rsidR="5CB7AB2A" w:rsidRPr="1C47CB24">
              <w:rPr>
                <w:b/>
                <w:bCs/>
                <w:color w:val="000000" w:themeColor="text1"/>
                <w:highlight w:val="yellow"/>
              </w:rPr>
              <w:t>due to</w:t>
            </w:r>
            <w:r w:rsidR="15564D2E" w:rsidRPr="1C47CB24">
              <w:rPr>
                <w:b/>
                <w:bCs/>
                <w:color w:val="000000" w:themeColor="text1"/>
                <w:highlight w:val="yellow"/>
              </w:rPr>
              <w:t xml:space="preserve"> technology or not having wor</w:t>
            </w:r>
            <w:r w:rsidR="32CE5E3C" w:rsidRPr="1C47CB24">
              <w:rPr>
                <w:b/>
                <w:bCs/>
                <w:color w:val="000000" w:themeColor="text1"/>
                <w:highlight w:val="yellow"/>
              </w:rPr>
              <w:t>k</w:t>
            </w:r>
            <w:r w:rsidR="15564D2E" w:rsidRPr="1C47CB24">
              <w:rPr>
                <w:b/>
                <w:bCs/>
                <w:color w:val="000000" w:themeColor="text1"/>
                <w:highlight w:val="yellow"/>
              </w:rPr>
              <w:t xml:space="preserve"> please let me know as soon as possible. </w:t>
            </w:r>
            <w:r w:rsidR="6741DF36" w:rsidRPr="1C47CB24">
              <w:rPr>
                <w:b/>
                <w:bCs/>
                <w:color w:val="000000" w:themeColor="text1"/>
                <w:highlight w:val="yellow"/>
              </w:rPr>
              <w:t>Turning in assignments is</w:t>
            </w:r>
            <w:r w:rsidR="15564D2E" w:rsidRPr="1C47CB24">
              <w:rPr>
                <w:b/>
                <w:bCs/>
                <w:color w:val="000000" w:themeColor="text1"/>
                <w:highlight w:val="yellow"/>
              </w:rPr>
              <w:t xml:space="preserve"> how I am registering attendance and participation</w:t>
            </w:r>
            <w:r w:rsidR="05F01419" w:rsidRPr="1C47CB24">
              <w:rPr>
                <w:b/>
                <w:bCs/>
                <w:color w:val="000000" w:themeColor="text1"/>
                <w:highlight w:val="yellow"/>
              </w:rPr>
              <w:t xml:space="preserve"> as well as knowing how you are doing on this topic. </w:t>
            </w:r>
          </w:p>
          <w:p w14:paraId="4886A1FE" w14:textId="11B6A7CC" w:rsidR="00D42205" w:rsidRPr="00D42205" w:rsidRDefault="00D42205" w:rsidP="1C47CB24">
            <w:pPr>
              <w:rPr>
                <w:b/>
                <w:bCs/>
                <w:color w:val="538135" w:themeColor="accent6" w:themeShade="BF"/>
              </w:rPr>
            </w:pPr>
          </w:p>
          <w:p w14:paraId="6E6E4CA9" w14:textId="7E6369C8" w:rsidR="00D42205" w:rsidRPr="00D42205" w:rsidRDefault="653529FF" w:rsidP="1C47CB24">
            <w:pPr>
              <w:rPr>
                <w:b/>
                <w:bCs/>
                <w:color w:val="538135" w:themeColor="accent6" w:themeShade="BF"/>
              </w:rPr>
            </w:pPr>
            <w:r w:rsidRPr="6E7E8767">
              <w:rPr>
                <w:b/>
                <w:bCs/>
                <w:color w:val="538135" w:themeColor="accent6" w:themeShade="BF"/>
              </w:rPr>
              <w:t xml:space="preserve">Activity 1: </w:t>
            </w:r>
          </w:p>
          <w:p w14:paraId="0305444C" w14:textId="7159E62B" w:rsidR="1C47CB24" w:rsidRDefault="1C47CB24" w:rsidP="1C47CB24">
            <w:pPr>
              <w:rPr>
                <w:b/>
                <w:bCs/>
                <w:color w:val="538135" w:themeColor="accent6" w:themeShade="BF"/>
              </w:rPr>
            </w:pPr>
          </w:p>
          <w:p w14:paraId="01A24550" w14:textId="35B88472" w:rsidR="79BAF5D5" w:rsidRDefault="79BAF5D5" w:rsidP="1C47CB24">
            <w:r w:rsidRPr="6E7E8767">
              <w:t>Watch the video link</w:t>
            </w:r>
            <w:r w:rsidR="1CD4685F" w:rsidRPr="6E7E8767">
              <w:t>.</w:t>
            </w:r>
            <w:r w:rsidRPr="6E7E8767">
              <w:t xml:space="preserve"> I will be going through </w:t>
            </w:r>
            <w:r w:rsidR="74944F6C" w:rsidRPr="6E7E8767">
              <w:t xml:space="preserve">the methods of finding elapsed time for review. </w:t>
            </w:r>
          </w:p>
          <w:p w14:paraId="64C306DE" w14:textId="2C374FAF" w:rsidR="1C47CB24" w:rsidRDefault="1C47CB24" w:rsidP="1C47CB24"/>
          <w:p w14:paraId="7836C938" w14:textId="5899B895" w:rsidR="1C9C17E6" w:rsidRDefault="1C9C17E6" w:rsidP="1C47CB24">
            <w:r w:rsidRPr="6E7E8767">
              <w:t>Video</w:t>
            </w:r>
            <w:r w:rsidR="475378AA" w:rsidRPr="6E7E8767">
              <w:t xml:space="preserve"> with Mrs. Jorge</w:t>
            </w:r>
            <w:r w:rsidRPr="6E7E8767">
              <w:t xml:space="preserve">: </w:t>
            </w:r>
            <w:hyperlink r:id="rId12" w:history="1">
              <w:r w:rsidR="00006276" w:rsidRPr="009D4441">
                <w:rPr>
                  <w:rStyle w:val="Hyperlink"/>
                </w:rPr>
                <w:t>https://youtu.be/5gKlTGOvqkI</w:t>
              </w:r>
            </w:hyperlink>
            <w:r w:rsidR="00006276">
              <w:t xml:space="preserve"> </w:t>
            </w:r>
            <w:bookmarkStart w:id="0" w:name="_GoBack"/>
            <w:bookmarkEnd w:id="0"/>
          </w:p>
          <w:p w14:paraId="3B55D8C6" w14:textId="2A679346" w:rsidR="00D42205" w:rsidRPr="00D42205" w:rsidRDefault="00D42205" w:rsidP="35FDA35F">
            <w:pPr>
              <w:rPr>
                <w:b/>
                <w:bCs/>
                <w:color w:val="538135" w:themeColor="accent6" w:themeShade="BF"/>
              </w:rPr>
            </w:pPr>
          </w:p>
          <w:p w14:paraId="198B4505" w14:textId="43E4BA48" w:rsidR="00D42205" w:rsidRPr="00D42205" w:rsidRDefault="526C928F" w:rsidP="35FDA35F">
            <w:r>
              <w:t xml:space="preserve">Complete: Mathletics task on time </w:t>
            </w:r>
          </w:p>
          <w:p w14:paraId="79FD3138" w14:textId="00226FC6" w:rsidR="00D42205" w:rsidRPr="00D42205" w:rsidRDefault="00D42205" w:rsidP="35FDA35F"/>
        </w:tc>
        <w:tc>
          <w:tcPr>
            <w:tcW w:w="3117" w:type="dxa"/>
          </w:tcPr>
          <w:p w14:paraId="5A110CA5" w14:textId="2DF79B41" w:rsidR="00D42205" w:rsidRPr="00D42205" w:rsidRDefault="00D42205" w:rsidP="6E7E8767"/>
          <w:p w14:paraId="741C13B8" w14:textId="15AD3199" w:rsidR="48367FD9" w:rsidRDefault="48367FD9" w:rsidP="1C47CB24">
            <w:pPr>
              <w:pStyle w:val="ListParagraph"/>
              <w:numPr>
                <w:ilvl w:val="0"/>
                <w:numId w:val="1"/>
              </w:numPr>
            </w:pPr>
            <w:r>
              <w:t>Composition book</w:t>
            </w:r>
            <w:r w:rsidR="5C7024A8">
              <w:t xml:space="preserve"> OR scratch paper</w:t>
            </w:r>
          </w:p>
          <w:p w14:paraId="443E495F" w14:textId="5A7FD276" w:rsidR="00D42205" w:rsidRPr="00D42205" w:rsidRDefault="0C062809" w:rsidP="35FDA35F">
            <w:pPr>
              <w:pStyle w:val="ListParagraph"/>
              <w:numPr>
                <w:ilvl w:val="0"/>
                <w:numId w:val="1"/>
              </w:numPr>
            </w:pPr>
            <w:r>
              <w:t xml:space="preserve">Pencil, eraser </w:t>
            </w:r>
          </w:p>
          <w:p w14:paraId="7276A668" w14:textId="7C5EBD3A" w:rsidR="00D42205" w:rsidRPr="00D42205" w:rsidRDefault="0C062809" w:rsidP="35FDA35F">
            <w:pPr>
              <w:pStyle w:val="ListParagraph"/>
              <w:numPr>
                <w:ilvl w:val="0"/>
                <w:numId w:val="1"/>
              </w:numPr>
            </w:pPr>
            <w:r>
              <w:t xml:space="preserve">Mathletics </w:t>
            </w:r>
          </w:p>
          <w:p w14:paraId="015639DE" w14:textId="6558C2E5" w:rsidR="00D42205" w:rsidRPr="00D42205" w:rsidRDefault="20F16CD1" w:rsidP="35FDA35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Youtube</w:t>
            </w:r>
            <w:proofErr w:type="spellEnd"/>
            <w:r>
              <w:t xml:space="preserve"> video</w:t>
            </w:r>
            <w:r w:rsidR="0C062809">
              <w:t xml:space="preserve">  </w:t>
            </w:r>
          </w:p>
        </w:tc>
      </w:tr>
      <w:tr w:rsidR="00D42205" w:rsidRPr="00D42205" w14:paraId="79609E3C" w14:textId="77777777" w:rsidTr="6E7E8767">
        <w:trPr>
          <w:trHeight w:val="2330"/>
        </w:trPr>
        <w:tc>
          <w:tcPr>
            <w:tcW w:w="1575" w:type="dxa"/>
          </w:tcPr>
          <w:p w14:paraId="09177968" w14:textId="3A99DEEE" w:rsidR="00D42205" w:rsidRPr="00D42205" w:rsidRDefault="00D42205">
            <w:r>
              <w:t>Science</w:t>
            </w:r>
          </w:p>
        </w:tc>
        <w:tc>
          <w:tcPr>
            <w:tcW w:w="4658" w:type="dxa"/>
          </w:tcPr>
          <w:p w14:paraId="64993916" w14:textId="61FD4B0A" w:rsidR="00D42205" w:rsidRPr="00D42205" w:rsidRDefault="00D42205" w:rsidP="35FDA35F"/>
        </w:tc>
        <w:tc>
          <w:tcPr>
            <w:tcW w:w="3117" w:type="dxa"/>
          </w:tcPr>
          <w:p w14:paraId="652FE492" w14:textId="0C8787EA" w:rsidR="00D42205" w:rsidRPr="00D42205" w:rsidRDefault="00D42205" w:rsidP="6E7E8767">
            <w:pPr>
              <w:pStyle w:val="ListParagraph"/>
            </w:pPr>
          </w:p>
        </w:tc>
      </w:tr>
      <w:tr w:rsidR="00D42205" w:rsidRPr="00D42205" w14:paraId="45572C57" w14:textId="77777777" w:rsidTr="6E7E8767">
        <w:trPr>
          <w:trHeight w:val="2600"/>
        </w:trPr>
        <w:tc>
          <w:tcPr>
            <w:tcW w:w="1575" w:type="dxa"/>
          </w:tcPr>
          <w:p w14:paraId="51D12242" w14:textId="1AA8DA6C" w:rsidR="00D42205" w:rsidRPr="00D42205" w:rsidRDefault="00D42205">
            <w:r>
              <w:t xml:space="preserve">Social Studies </w:t>
            </w:r>
          </w:p>
        </w:tc>
        <w:tc>
          <w:tcPr>
            <w:tcW w:w="4658" w:type="dxa"/>
          </w:tcPr>
          <w:p w14:paraId="08F8DD2B" w14:textId="541A3646" w:rsidR="00D42205" w:rsidRPr="00D42205" w:rsidRDefault="6A527EE3">
            <w:r>
              <w:t>Continue on with working on your chosen country brochure.</w:t>
            </w:r>
          </w:p>
          <w:p w14:paraId="5F184474" w14:textId="056ED78A" w:rsidR="00D42205" w:rsidRPr="00D42205" w:rsidRDefault="6A527EE3" w:rsidP="0CD96166">
            <w:r>
              <w:t xml:space="preserve">Check you have completed </w:t>
            </w:r>
            <w:r w:rsidR="31710D32">
              <w:t>famous landmarks and holidays / traditions.</w:t>
            </w:r>
          </w:p>
          <w:p w14:paraId="5F1C2753" w14:textId="2768192E" w:rsidR="00D42205" w:rsidRPr="00D42205" w:rsidRDefault="31710D32" w:rsidP="0CD96166">
            <w:r>
              <w:t>Today research two famous people from your chosen country – explain why they are famous and what they have contributed to the country.</w:t>
            </w:r>
          </w:p>
        </w:tc>
        <w:tc>
          <w:tcPr>
            <w:tcW w:w="3117" w:type="dxa"/>
          </w:tcPr>
          <w:p w14:paraId="75A51A94" w14:textId="5FAEAA71" w:rsidR="00D42205" w:rsidRPr="00D42205" w:rsidRDefault="6A527EE3">
            <w:r>
              <w:t>Paper to complete the brochure on.</w:t>
            </w:r>
          </w:p>
          <w:p w14:paraId="561D83D3" w14:textId="25FA3332" w:rsidR="00D42205" w:rsidRPr="00D42205" w:rsidRDefault="6A527EE3" w:rsidP="0CD96166">
            <w:r>
              <w:t xml:space="preserve">Rubric with instructions of what to complete. </w:t>
            </w:r>
          </w:p>
        </w:tc>
      </w:tr>
      <w:tr w:rsidR="00D42205" w:rsidRPr="00D42205" w14:paraId="33585BED" w14:textId="77777777" w:rsidTr="6E7E8767">
        <w:trPr>
          <w:trHeight w:val="2600"/>
        </w:trPr>
        <w:tc>
          <w:tcPr>
            <w:tcW w:w="1575" w:type="dxa"/>
          </w:tcPr>
          <w:p w14:paraId="0AA364E7" w14:textId="1984219A" w:rsidR="00D42205" w:rsidRPr="00D42205" w:rsidRDefault="00D42205">
            <w:r>
              <w:t xml:space="preserve">Bible </w:t>
            </w:r>
          </w:p>
        </w:tc>
        <w:tc>
          <w:tcPr>
            <w:tcW w:w="4658" w:type="dxa"/>
          </w:tcPr>
          <w:p w14:paraId="3962A432" w14:textId="13000D67" w:rsidR="00D42205" w:rsidRPr="00D42205" w:rsidRDefault="59BE82D5">
            <w:r>
              <w:t>Bible will begin on Monday.</w:t>
            </w:r>
          </w:p>
        </w:tc>
        <w:tc>
          <w:tcPr>
            <w:tcW w:w="3117" w:type="dxa"/>
          </w:tcPr>
          <w:p w14:paraId="1841E76F" w14:textId="77777777" w:rsidR="00D42205" w:rsidRPr="00D42205" w:rsidRDefault="00D42205"/>
        </w:tc>
      </w:tr>
      <w:tr w:rsidR="1C47CB24" w14:paraId="55F9E55E" w14:textId="77777777" w:rsidTr="6E7E8767">
        <w:trPr>
          <w:trHeight w:val="2600"/>
        </w:trPr>
        <w:tc>
          <w:tcPr>
            <w:tcW w:w="1575" w:type="dxa"/>
          </w:tcPr>
          <w:p w14:paraId="7D5A05EF" w14:textId="7FA4E78F" w:rsidR="78891075" w:rsidRDefault="78891075" w:rsidP="1C47CB24">
            <w:r>
              <w:lastRenderedPageBreak/>
              <w:t>Specials: Spanish, P.E., Music, and Tech</w:t>
            </w:r>
          </w:p>
        </w:tc>
        <w:tc>
          <w:tcPr>
            <w:tcW w:w="4658" w:type="dxa"/>
          </w:tcPr>
          <w:p w14:paraId="6AFCA216" w14:textId="5B6A6460" w:rsidR="78891075" w:rsidRDefault="78891075" w:rsidP="1C47CB24">
            <w:r>
              <w:t xml:space="preserve"> Check the blogs for any update on lessons. </w:t>
            </w:r>
            <w:r w:rsidR="2DF16394">
              <w:t xml:space="preserve">Begin next week </w:t>
            </w:r>
          </w:p>
        </w:tc>
        <w:tc>
          <w:tcPr>
            <w:tcW w:w="3117" w:type="dxa"/>
          </w:tcPr>
          <w:p w14:paraId="53DE4139" w14:textId="46DBE39F" w:rsidR="1C47CB24" w:rsidRDefault="1C47CB24" w:rsidP="1C47CB24"/>
        </w:tc>
      </w:tr>
    </w:tbl>
    <w:p w14:paraId="1CD3F22C" w14:textId="77777777" w:rsidR="00D42205" w:rsidRPr="00D42205" w:rsidRDefault="00D42205"/>
    <w:sectPr w:rsidR="00D42205" w:rsidRPr="00D4220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7F553" w14:textId="77777777" w:rsidR="00E76877" w:rsidRDefault="00E76877" w:rsidP="00D42205">
      <w:pPr>
        <w:spacing w:after="0" w:line="240" w:lineRule="auto"/>
      </w:pPr>
      <w:r>
        <w:separator/>
      </w:r>
    </w:p>
  </w:endnote>
  <w:endnote w:type="continuationSeparator" w:id="0">
    <w:p w14:paraId="00CEA4CC" w14:textId="77777777" w:rsidR="00E76877" w:rsidRDefault="00E76877" w:rsidP="00D4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7742" w14:textId="77777777" w:rsidR="00E76877" w:rsidRDefault="00E76877" w:rsidP="00D42205">
      <w:pPr>
        <w:spacing w:after="0" w:line="240" w:lineRule="auto"/>
      </w:pPr>
      <w:r>
        <w:separator/>
      </w:r>
    </w:p>
  </w:footnote>
  <w:footnote w:type="continuationSeparator" w:id="0">
    <w:p w14:paraId="0614ADA2" w14:textId="77777777" w:rsidR="00E76877" w:rsidRDefault="00E76877" w:rsidP="00D4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C0C6" w14:textId="1793BAB6" w:rsidR="00D42205" w:rsidRDefault="6E7E8767">
    <w:pPr>
      <w:pStyle w:val="Header"/>
    </w:pPr>
    <w:r>
      <w:rPr>
        <w:noProof/>
      </w:rPr>
      <w:drawing>
        <wp:inline distT="0" distB="0" distL="0" distR="0" wp14:anchorId="0A3DFB33" wp14:editId="17592184">
          <wp:extent cx="1038225" cy="956499"/>
          <wp:effectExtent l="0" t="0" r="0" b="0"/>
          <wp:docPr id="7283480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DF000" w14:textId="77777777" w:rsidR="00D42205" w:rsidRDefault="00D42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321"/>
    <w:multiLevelType w:val="hybridMultilevel"/>
    <w:tmpl w:val="50A2D29C"/>
    <w:lvl w:ilvl="0" w:tplc="4F6AF3DA">
      <w:start w:val="1"/>
      <w:numFmt w:val="decimal"/>
      <w:lvlText w:val="%1."/>
      <w:lvlJc w:val="left"/>
      <w:pPr>
        <w:ind w:left="720" w:hanging="360"/>
      </w:pPr>
    </w:lvl>
    <w:lvl w:ilvl="1" w:tplc="A7C83B0A">
      <w:start w:val="1"/>
      <w:numFmt w:val="lowerLetter"/>
      <w:lvlText w:val="%2."/>
      <w:lvlJc w:val="left"/>
      <w:pPr>
        <w:ind w:left="1440" w:hanging="360"/>
      </w:pPr>
    </w:lvl>
    <w:lvl w:ilvl="2" w:tplc="687CCC4E">
      <w:start w:val="1"/>
      <w:numFmt w:val="lowerRoman"/>
      <w:lvlText w:val="%3."/>
      <w:lvlJc w:val="right"/>
      <w:pPr>
        <w:ind w:left="2160" w:hanging="180"/>
      </w:pPr>
    </w:lvl>
    <w:lvl w:ilvl="3" w:tplc="453A566C">
      <w:start w:val="1"/>
      <w:numFmt w:val="decimal"/>
      <w:lvlText w:val="%4."/>
      <w:lvlJc w:val="left"/>
      <w:pPr>
        <w:ind w:left="2880" w:hanging="360"/>
      </w:pPr>
    </w:lvl>
    <w:lvl w:ilvl="4" w:tplc="F676BC96">
      <w:start w:val="1"/>
      <w:numFmt w:val="lowerLetter"/>
      <w:lvlText w:val="%5."/>
      <w:lvlJc w:val="left"/>
      <w:pPr>
        <w:ind w:left="3600" w:hanging="360"/>
      </w:pPr>
    </w:lvl>
    <w:lvl w:ilvl="5" w:tplc="55B8F9A8">
      <w:start w:val="1"/>
      <w:numFmt w:val="lowerRoman"/>
      <w:lvlText w:val="%6."/>
      <w:lvlJc w:val="right"/>
      <w:pPr>
        <w:ind w:left="4320" w:hanging="180"/>
      </w:pPr>
    </w:lvl>
    <w:lvl w:ilvl="6" w:tplc="3184E980">
      <w:start w:val="1"/>
      <w:numFmt w:val="decimal"/>
      <w:lvlText w:val="%7."/>
      <w:lvlJc w:val="left"/>
      <w:pPr>
        <w:ind w:left="5040" w:hanging="360"/>
      </w:pPr>
    </w:lvl>
    <w:lvl w:ilvl="7" w:tplc="5B5C73C6">
      <w:start w:val="1"/>
      <w:numFmt w:val="lowerLetter"/>
      <w:lvlText w:val="%8."/>
      <w:lvlJc w:val="left"/>
      <w:pPr>
        <w:ind w:left="5760" w:hanging="360"/>
      </w:pPr>
    </w:lvl>
    <w:lvl w:ilvl="8" w:tplc="02BADE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D85"/>
    <w:multiLevelType w:val="hybridMultilevel"/>
    <w:tmpl w:val="6FDCBB82"/>
    <w:lvl w:ilvl="0" w:tplc="00507868">
      <w:start w:val="1"/>
      <w:numFmt w:val="decimal"/>
      <w:lvlText w:val="%1."/>
      <w:lvlJc w:val="left"/>
      <w:pPr>
        <w:ind w:left="720" w:hanging="360"/>
      </w:pPr>
    </w:lvl>
    <w:lvl w:ilvl="1" w:tplc="CB925EFC">
      <w:start w:val="1"/>
      <w:numFmt w:val="lowerLetter"/>
      <w:lvlText w:val="%2."/>
      <w:lvlJc w:val="left"/>
      <w:pPr>
        <w:ind w:left="1440" w:hanging="360"/>
      </w:pPr>
    </w:lvl>
    <w:lvl w:ilvl="2" w:tplc="5D781C50">
      <w:start w:val="1"/>
      <w:numFmt w:val="lowerRoman"/>
      <w:lvlText w:val="%3."/>
      <w:lvlJc w:val="right"/>
      <w:pPr>
        <w:ind w:left="2160" w:hanging="180"/>
      </w:pPr>
    </w:lvl>
    <w:lvl w:ilvl="3" w:tplc="8032A094">
      <w:start w:val="1"/>
      <w:numFmt w:val="decimal"/>
      <w:lvlText w:val="%4."/>
      <w:lvlJc w:val="left"/>
      <w:pPr>
        <w:ind w:left="2880" w:hanging="360"/>
      </w:pPr>
    </w:lvl>
    <w:lvl w:ilvl="4" w:tplc="C0B452DA">
      <w:start w:val="1"/>
      <w:numFmt w:val="lowerLetter"/>
      <w:lvlText w:val="%5."/>
      <w:lvlJc w:val="left"/>
      <w:pPr>
        <w:ind w:left="3600" w:hanging="360"/>
      </w:pPr>
    </w:lvl>
    <w:lvl w:ilvl="5" w:tplc="F26A8D0A">
      <w:start w:val="1"/>
      <w:numFmt w:val="lowerRoman"/>
      <w:lvlText w:val="%6."/>
      <w:lvlJc w:val="right"/>
      <w:pPr>
        <w:ind w:left="4320" w:hanging="180"/>
      </w:pPr>
    </w:lvl>
    <w:lvl w:ilvl="6" w:tplc="593E26A6">
      <w:start w:val="1"/>
      <w:numFmt w:val="decimal"/>
      <w:lvlText w:val="%7."/>
      <w:lvlJc w:val="left"/>
      <w:pPr>
        <w:ind w:left="5040" w:hanging="360"/>
      </w:pPr>
    </w:lvl>
    <w:lvl w:ilvl="7" w:tplc="0E4CC2BC">
      <w:start w:val="1"/>
      <w:numFmt w:val="lowerLetter"/>
      <w:lvlText w:val="%8."/>
      <w:lvlJc w:val="left"/>
      <w:pPr>
        <w:ind w:left="5760" w:hanging="360"/>
      </w:pPr>
    </w:lvl>
    <w:lvl w:ilvl="8" w:tplc="47A4E3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17F70"/>
    <w:multiLevelType w:val="hybridMultilevel"/>
    <w:tmpl w:val="72523564"/>
    <w:lvl w:ilvl="0" w:tplc="CB063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A4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00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65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EC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6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4D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1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006276"/>
    <w:rsid w:val="000912A6"/>
    <w:rsid w:val="0010608E"/>
    <w:rsid w:val="00136CBB"/>
    <w:rsid w:val="001C44B3"/>
    <w:rsid w:val="006C28EB"/>
    <w:rsid w:val="00B73AAC"/>
    <w:rsid w:val="00D42205"/>
    <w:rsid w:val="00E76877"/>
    <w:rsid w:val="01BF54A7"/>
    <w:rsid w:val="02ABE331"/>
    <w:rsid w:val="02F699AA"/>
    <w:rsid w:val="03535F5F"/>
    <w:rsid w:val="0376AEED"/>
    <w:rsid w:val="037EDDF9"/>
    <w:rsid w:val="03A303A1"/>
    <w:rsid w:val="05F01419"/>
    <w:rsid w:val="080E1485"/>
    <w:rsid w:val="085C94CB"/>
    <w:rsid w:val="08D34B0C"/>
    <w:rsid w:val="097A7FC5"/>
    <w:rsid w:val="09BC0127"/>
    <w:rsid w:val="0B35A246"/>
    <w:rsid w:val="0B905CC7"/>
    <w:rsid w:val="0C062809"/>
    <w:rsid w:val="0C2168A2"/>
    <w:rsid w:val="0CBA0D61"/>
    <w:rsid w:val="0CD96166"/>
    <w:rsid w:val="0E54DA5C"/>
    <w:rsid w:val="0F08F874"/>
    <w:rsid w:val="0FE09C78"/>
    <w:rsid w:val="103FEDBD"/>
    <w:rsid w:val="1238B710"/>
    <w:rsid w:val="12B101AA"/>
    <w:rsid w:val="15564D2E"/>
    <w:rsid w:val="179B9B47"/>
    <w:rsid w:val="190F1E94"/>
    <w:rsid w:val="1BC58DEC"/>
    <w:rsid w:val="1C47CB24"/>
    <w:rsid w:val="1C9C17E6"/>
    <w:rsid w:val="1CD4685F"/>
    <w:rsid w:val="1DD53904"/>
    <w:rsid w:val="1EC86B56"/>
    <w:rsid w:val="1F90BFD8"/>
    <w:rsid w:val="1F9882D4"/>
    <w:rsid w:val="1FD62A30"/>
    <w:rsid w:val="20F16CD1"/>
    <w:rsid w:val="211BDAD9"/>
    <w:rsid w:val="2146163D"/>
    <w:rsid w:val="221C5B08"/>
    <w:rsid w:val="25955691"/>
    <w:rsid w:val="2DF16394"/>
    <w:rsid w:val="2E4AC2F4"/>
    <w:rsid w:val="2F1BCA4E"/>
    <w:rsid w:val="304BD0C6"/>
    <w:rsid w:val="31710D32"/>
    <w:rsid w:val="32C71CDE"/>
    <w:rsid w:val="32CE5E3C"/>
    <w:rsid w:val="342DAC63"/>
    <w:rsid w:val="35FDA35F"/>
    <w:rsid w:val="38A7BB1A"/>
    <w:rsid w:val="3A882A1A"/>
    <w:rsid w:val="3C038727"/>
    <w:rsid w:val="3DE9890D"/>
    <w:rsid w:val="3E506EBA"/>
    <w:rsid w:val="3F06F6AC"/>
    <w:rsid w:val="40D3DBB2"/>
    <w:rsid w:val="41121ADF"/>
    <w:rsid w:val="41779FA1"/>
    <w:rsid w:val="420D25AC"/>
    <w:rsid w:val="43CD3AA0"/>
    <w:rsid w:val="45EC1FB3"/>
    <w:rsid w:val="475378AA"/>
    <w:rsid w:val="48252066"/>
    <w:rsid w:val="48367FD9"/>
    <w:rsid w:val="4A3F3702"/>
    <w:rsid w:val="4AB7AB14"/>
    <w:rsid w:val="4AFDC143"/>
    <w:rsid w:val="4CB4CD77"/>
    <w:rsid w:val="4CD1E0A4"/>
    <w:rsid w:val="4DBB455F"/>
    <w:rsid w:val="4E8692C4"/>
    <w:rsid w:val="508053BD"/>
    <w:rsid w:val="523E046F"/>
    <w:rsid w:val="526C928F"/>
    <w:rsid w:val="55AA4161"/>
    <w:rsid w:val="55BF9530"/>
    <w:rsid w:val="56C1E560"/>
    <w:rsid w:val="5778A34A"/>
    <w:rsid w:val="57B8D32B"/>
    <w:rsid w:val="5999558E"/>
    <w:rsid w:val="59BE82D5"/>
    <w:rsid w:val="5C1A6F97"/>
    <w:rsid w:val="5C7024A8"/>
    <w:rsid w:val="5CB7AB2A"/>
    <w:rsid w:val="5CCE4AA7"/>
    <w:rsid w:val="5ED90F32"/>
    <w:rsid w:val="61C336C1"/>
    <w:rsid w:val="6335F07A"/>
    <w:rsid w:val="653529FF"/>
    <w:rsid w:val="660E4A30"/>
    <w:rsid w:val="668076E1"/>
    <w:rsid w:val="6741DF36"/>
    <w:rsid w:val="67EDC11D"/>
    <w:rsid w:val="68B37A66"/>
    <w:rsid w:val="69E20B50"/>
    <w:rsid w:val="6A527EE3"/>
    <w:rsid w:val="6B182AF4"/>
    <w:rsid w:val="6B61CFB3"/>
    <w:rsid w:val="6CBDFB62"/>
    <w:rsid w:val="6E236867"/>
    <w:rsid w:val="6E7E8767"/>
    <w:rsid w:val="6FBF0486"/>
    <w:rsid w:val="714E030E"/>
    <w:rsid w:val="71AA3102"/>
    <w:rsid w:val="74944F6C"/>
    <w:rsid w:val="75D06A54"/>
    <w:rsid w:val="76CD031F"/>
    <w:rsid w:val="76EEA172"/>
    <w:rsid w:val="7832FDC8"/>
    <w:rsid w:val="78891075"/>
    <w:rsid w:val="7974703D"/>
    <w:rsid w:val="79BAF5D5"/>
    <w:rsid w:val="7C1CB9CF"/>
    <w:rsid w:val="7DD4C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5gKlTGOvqk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7kOP6NioOV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TIGiVkTYK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0" ma:contentTypeDescription="Create a new document." ma:contentTypeScope="" ma:versionID="1e5d45bbd7daa0f7117bf6e54cde2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29A33-FC34-448B-9E06-4ACC7D198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F151D-B864-40C5-A6BE-1BB3EB76A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E7848-28C1-4BF5-97EC-2FD2CF79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C. Durksen</dc:creator>
  <cp:keywords/>
  <dc:description/>
  <cp:lastModifiedBy>Jonathan Jorge</cp:lastModifiedBy>
  <cp:revision>9</cp:revision>
  <dcterms:created xsi:type="dcterms:W3CDTF">2020-03-18T20:20:00Z</dcterms:created>
  <dcterms:modified xsi:type="dcterms:W3CDTF">2020-03-19T23:17:00Z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