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B7183" w14:textId="25A8A80D" w:rsidR="00655286" w:rsidRDefault="00D42205">
      <w:pPr>
        <w:rPr>
          <w:sz w:val="28"/>
          <w:szCs w:val="28"/>
        </w:rPr>
      </w:pPr>
      <w:r>
        <w:rPr>
          <w:sz w:val="28"/>
          <w:szCs w:val="28"/>
        </w:rPr>
        <w:t>First Baptist Christian School Learning Plan</w:t>
      </w:r>
    </w:p>
    <w:p w14:paraId="5243CFC4" w14:textId="3B80F3D5" w:rsidR="00D42205" w:rsidRDefault="00D42205">
      <w:pPr>
        <w:rPr>
          <w:sz w:val="28"/>
          <w:szCs w:val="28"/>
        </w:rPr>
      </w:pPr>
    </w:p>
    <w:p w14:paraId="46AF8090" w14:textId="5F2F229B" w:rsidR="00D42205" w:rsidRDefault="000D57C9">
      <w:pPr>
        <w:rPr>
          <w:sz w:val="28"/>
          <w:szCs w:val="28"/>
        </w:rPr>
      </w:pPr>
      <w:r>
        <w:rPr>
          <w:sz w:val="28"/>
          <w:szCs w:val="28"/>
        </w:rPr>
        <w:t>Date:</w:t>
      </w:r>
      <w:r w:rsidR="004F7963">
        <w:rPr>
          <w:sz w:val="28"/>
          <w:szCs w:val="28"/>
        </w:rPr>
        <w:t xml:space="preserve"> Friday, March 27</w:t>
      </w:r>
      <w:r w:rsidR="004F7963" w:rsidRPr="004F7963">
        <w:rPr>
          <w:sz w:val="28"/>
          <w:szCs w:val="28"/>
          <w:vertAlign w:val="superscript"/>
        </w:rPr>
        <w:t>th</w:t>
      </w:r>
      <w:r w:rsidR="004F7963">
        <w:rPr>
          <w:sz w:val="28"/>
          <w:szCs w:val="28"/>
        </w:rPr>
        <w:t xml:space="preserve"> </w:t>
      </w:r>
      <w:bookmarkStart w:id="0" w:name="_GoBack"/>
      <w:bookmarkEnd w:id="0"/>
    </w:p>
    <w:tbl>
      <w:tblPr>
        <w:tblStyle w:val="TableGrid"/>
        <w:tblW w:w="0" w:type="auto"/>
        <w:tblLook w:val="04A0" w:firstRow="1" w:lastRow="0" w:firstColumn="1" w:lastColumn="0" w:noHBand="0" w:noVBand="1"/>
      </w:tblPr>
      <w:tblGrid>
        <w:gridCol w:w="1580"/>
        <w:gridCol w:w="4568"/>
        <w:gridCol w:w="3202"/>
      </w:tblGrid>
      <w:tr w:rsidR="00D42205" w:rsidRPr="00D42205" w14:paraId="55B9BA31" w14:textId="77777777" w:rsidTr="004F7963">
        <w:trPr>
          <w:trHeight w:val="503"/>
        </w:trPr>
        <w:tc>
          <w:tcPr>
            <w:tcW w:w="1580" w:type="dxa"/>
          </w:tcPr>
          <w:p w14:paraId="30268D66" w14:textId="2644D115" w:rsidR="00D42205" w:rsidRPr="00D42205" w:rsidRDefault="00D42205" w:rsidP="00D42205">
            <w:pPr>
              <w:jc w:val="center"/>
              <w:rPr>
                <w:sz w:val="24"/>
                <w:szCs w:val="24"/>
              </w:rPr>
            </w:pPr>
            <w:r w:rsidRPr="00D42205">
              <w:rPr>
                <w:sz w:val="24"/>
                <w:szCs w:val="24"/>
              </w:rPr>
              <w:t>Subject</w:t>
            </w:r>
          </w:p>
        </w:tc>
        <w:tc>
          <w:tcPr>
            <w:tcW w:w="4568" w:type="dxa"/>
          </w:tcPr>
          <w:p w14:paraId="520B5EF7" w14:textId="1EE55E46" w:rsidR="00D42205" w:rsidRPr="00D42205" w:rsidRDefault="00D42205" w:rsidP="00D42205">
            <w:pPr>
              <w:jc w:val="center"/>
              <w:rPr>
                <w:sz w:val="24"/>
                <w:szCs w:val="24"/>
              </w:rPr>
            </w:pPr>
            <w:r w:rsidRPr="00D42205">
              <w:rPr>
                <w:sz w:val="24"/>
                <w:szCs w:val="24"/>
              </w:rPr>
              <w:t>Lesson</w:t>
            </w:r>
          </w:p>
        </w:tc>
        <w:tc>
          <w:tcPr>
            <w:tcW w:w="3202" w:type="dxa"/>
          </w:tcPr>
          <w:p w14:paraId="19470C90" w14:textId="31FB753E" w:rsidR="00D42205" w:rsidRPr="00D42205" w:rsidRDefault="00D42205" w:rsidP="00D42205">
            <w:pPr>
              <w:jc w:val="center"/>
              <w:rPr>
                <w:sz w:val="24"/>
                <w:szCs w:val="24"/>
              </w:rPr>
            </w:pPr>
            <w:r w:rsidRPr="00D42205">
              <w:rPr>
                <w:sz w:val="24"/>
                <w:szCs w:val="24"/>
              </w:rPr>
              <w:t>Resources</w:t>
            </w:r>
          </w:p>
        </w:tc>
      </w:tr>
      <w:tr w:rsidR="00D42205" w:rsidRPr="00D42205" w14:paraId="7FDED50D" w14:textId="77777777" w:rsidTr="004F7963">
        <w:trPr>
          <w:trHeight w:val="1853"/>
        </w:trPr>
        <w:tc>
          <w:tcPr>
            <w:tcW w:w="1580" w:type="dxa"/>
          </w:tcPr>
          <w:p w14:paraId="0E9D7D14" w14:textId="77777777" w:rsidR="00D42205" w:rsidRPr="004F7963" w:rsidRDefault="00D42205">
            <w:pPr>
              <w:rPr>
                <w:sz w:val="24"/>
                <w:szCs w:val="24"/>
              </w:rPr>
            </w:pPr>
            <w:r w:rsidRPr="004F7963">
              <w:rPr>
                <w:sz w:val="24"/>
                <w:szCs w:val="24"/>
              </w:rPr>
              <w:t xml:space="preserve">Literacy </w:t>
            </w:r>
          </w:p>
          <w:p w14:paraId="2659EACE" w14:textId="77777777" w:rsidR="004F7963" w:rsidRPr="004F7963" w:rsidRDefault="004F7963" w:rsidP="004F7963">
            <w:pPr>
              <w:rPr>
                <w:sz w:val="24"/>
                <w:szCs w:val="24"/>
              </w:rPr>
            </w:pPr>
          </w:p>
          <w:p w14:paraId="07CDDD66" w14:textId="77777777" w:rsidR="004F7963" w:rsidRPr="004F7963" w:rsidRDefault="004F7963" w:rsidP="004F7963">
            <w:pPr>
              <w:rPr>
                <w:sz w:val="24"/>
                <w:szCs w:val="24"/>
              </w:rPr>
            </w:pPr>
          </w:p>
          <w:p w14:paraId="42FEAD4E" w14:textId="7FB34FA4" w:rsidR="004F7963" w:rsidRPr="004F7963" w:rsidRDefault="004F7963" w:rsidP="004F7963">
            <w:pPr>
              <w:jc w:val="center"/>
              <w:rPr>
                <w:sz w:val="24"/>
                <w:szCs w:val="24"/>
              </w:rPr>
            </w:pPr>
            <w:r w:rsidRPr="004F7963">
              <w:rPr>
                <w:sz w:val="24"/>
                <w:szCs w:val="24"/>
              </w:rPr>
              <w:t>Objective: Students will r</w:t>
            </w:r>
            <w:r w:rsidRPr="004F7963">
              <w:rPr>
                <w:rFonts w:ascii="Calibri" w:eastAsia="Calibri" w:hAnsi="Calibri" w:cs="Calibri"/>
                <w:sz w:val="24"/>
                <w:szCs w:val="24"/>
              </w:rPr>
              <w:t>ead and demonstrate comprehension of Chapter 19</w:t>
            </w:r>
          </w:p>
        </w:tc>
        <w:tc>
          <w:tcPr>
            <w:tcW w:w="4568" w:type="dxa"/>
          </w:tcPr>
          <w:p w14:paraId="6DF99F21" w14:textId="77777777" w:rsidR="004F7963" w:rsidRPr="004F7963" w:rsidRDefault="004F7963" w:rsidP="004F7963">
            <w:pPr>
              <w:pStyle w:val="ListParagraph"/>
              <w:numPr>
                <w:ilvl w:val="0"/>
                <w:numId w:val="1"/>
              </w:numPr>
              <w:rPr>
                <w:sz w:val="24"/>
                <w:szCs w:val="24"/>
              </w:rPr>
            </w:pPr>
            <w:r w:rsidRPr="004F7963">
              <w:rPr>
                <w:sz w:val="24"/>
                <w:szCs w:val="24"/>
              </w:rPr>
              <w:t>Provide a summary of the chapter from Sam's point of view</w:t>
            </w:r>
          </w:p>
          <w:p w14:paraId="1C5AB1F9" w14:textId="77777777" w:rsidR="004F7963" w:rsidRPr="004F7963" w:rsidRDefault="004F7963" w:rsidP="004F7963">
            <w:pPr>
              <w:pStyle w:val="ListParagraph"/>
              <w:numPr>
                <w:ilvl w:val="0"/>
                <w:numId w:val="1"/>
              </w:numPr>
              <w:rPr>
                <w:rFonts w:eastAsiaTheme="minorEastAsia"/>
                <w:sz w:val="24"/>
                <w:szCs w:val="24"/>
              </w:rPr>
            </w:pPr>
            <w:r w:rsidRPr="004F7963">
              <w:rPr>
                <w:sz w:val="24"/>
                <w:szCs w:val="24"/>
              </w:rPr>
              <w:t xml:space="preserve">Listen to the </w:t>
            </w:r>
            <w:proofErr w:type="spellStart"/>
            <w:r w:rsidRPr="004F7963">
              <w:rPr>
                <w:sz w:val="24"/>
                <w:szCs w:val="24"/>
              </w:rPr>
              <w:t>youtube</w:t>
            </w:r>
            <w:proofErr w:type="spellEnd"/>
            <w:r w:rsidRPr="004F7963">
              <w:rPr>
                <w:sz w:val="24"/>
                <w:szCs w:val="24"/>
              </w:rPr>
              <w:t xml:space="preserve"> video of Chapter 19</w:t>
            </w:r>
          </w:p>
          <w:p w14:paraId="23E81144" w14:textId="77777777" w:rsidR="004F7963" w:rsidRPr="004F7963" w:rsidRDefault="004F7963" w:rsidP="004F7963">
            <w:pPr>
              <w:pStyle w:val="ListParagraph"/>
              <w:numPr>
                <w:ilvl w:val="0"/>
                <w:numId w:val="1"/>
              </w:numPr>
              <w:rPr>
                <w:sz w:val="24"/>
                <w:szCs w:val="24"/>
              </w:rPr>
            </w:pPr>
            <w:r w:rsidRPr="004F7963">
              <w:rPr>
                <w:sz w:val="24"/>
                <w:szCs w:val="24"/>
              </w:rPr>
              <w:t>Write a journal entry from the point of view of Sam providing a description of what happened in the chapter</w:t>
            </w:r>
          </w:p>
          <w:p w14:paraId="3F4B6AD1" w14:textId="5BB0ACF5" w:rsidR="00D42205" w:rsidRPr="004F7963" w:rsidRDefault="004F7963" w:rsidP="004F7963">
            <w:pPr>
              <w:pStyle w:val="ListParagraph"/>
              <w:numPr>
                <w:ilvl w:val="0"/>
                <w:numId w:val="1"/>
              </w:numPr>
              <w:rPr>
                <w:sz w:val="24"/>
                <w:szCs w:val="24"/>
              </w:rPr>
            </w:pPr>
            <w:r w:rsidRPr="004F7963">
              <w:rPr>
                <w:sz w:val="24"/>
                <w:szCs w:val="24"/>
              </w:rPr>
              <w:t xml:space="preserve">Take a photo of the work and send to me so I can provide feedback. </w:t>
            </w:r>
            <w:r w:rsidRPr="004F7963">
              <w:rPr>
                <w:sz w:val="24"/>
                <w:szCs w:val="24"/>
                <w:u w:val="single"/>
              </w:rPr>
              <w:t>Upload to our Literacy Team</w:t>
            </w:r>
          </w:p>
        </w:tc>
        <w:tc>
          <w:tcPr>
            <w:tcW w:w="3202" w:type="dxa"/>
          </w:tcPr>
          <w:p w14:paraId="61EC1273" w14:textId="77777777" w:rsidR="004F7963" w:rsidRPr="004F7963" w:rsidRDefault="004F7963" w:rsidP="004F7963">
            <w:pPr>
              <w:rPr>
                <w:sz w:val="24"/>
                <w:szCs w:val="24"/>
              </w:rPr>
            </w:pPr>
            <w:r w:rsidRPr="004F7963">
              <w:rPr>
                <w:sz w:val="24"/>
                <w:szCs w:val="24"/>
              </w:rPr>
              <w:t>Video links:</w:t>
            </w:r>
          </w:p>
          <w:p w14:paraId="388CBD97" w14:textId="77777777" w:rsidR="004F7963" w:rsidRPr="004F7963" w:rsidRDefault="004F7963" w:rsidP="004F7963">
            <w:pPr>
              <w:rPr>
                <w:sz w:val="24"/>
                <w:szCs w:val="24"/>
              </w:rPr>
            </w:pPr>
            <w:r w:rsidRPr="004F7963">
              <w:rPr>
                <w:rFonts w:ascii="Calibri" w:eastAsia="Calibri" w:hAnsi="Calibri" w:cs="Calibri"/>
                <w:color w:val="000000" w:themeColor="text1"/>
                <w:sz w:val="24"/>
                <w:szCs w:val="24"/>
              </w:rPr>
              <w:t xml:space="preserve">Chapter 19 part 1:  </w:t>
            </w:r>
            <w:hyperlink r:id="rId10">
              <w:r w:rsidRPr="004F7963">
                <w:rPr>
                  <w:rStyle w:val="Hyperlink"/>
                  <w:rFonts w:ascii="Calibri" w:eastAsia="Calibri" w:hAnsi="Calibri" w:cs="Calibri"/>
                  <w:color w:val="0000FF"/>
                  <w:sz w:val="24"/>
                  <w:szCs w:val="24"/>
                </w:rPr>
                <w:t>https://youtu.be/TOBzPHiimys</w:t>
              </w:r>
            </w:hyperlink>
            <w:r w:rsidRPr="004F7963">
              <w:rPr>
                <w:rFonts w:ascii="Calibri" w:eastAsia="Calibri" w:hAnsi="Calibri" w:cs="Calibri"/>
                <w:color w:val="0000FF"/>
                <w:sz w:val="24"/>
                <w:szCs w:val="24"/>
              </w:rPr>
              <w:t xml:space="preserve">  </w:t>
            </w:r>
          </w:p>
          <w:p w14:paraId="0A520E58" w14:textId="77777777" w:rsidR="004F7963" w:rsidRPr="004F7963" w:rsidRDefault="004F7963" w:rsidP="004F7963">
            <w:pPr>
              <w:rPr>
                <w:rFonts w:ascii="Calibri" w:eastAsia="Calibri" w:hAnsi="Calibri" w:cs="Calibri"/>
                <w:color w:val="0000FF"/>
                <w:sz w:val="24"/>
                <w:szCs w:val="24"/>
              </w:rPr>
            </w:pPr>
          </w:p>
          <w:p w14:paraId="08FCFA33" w14:textId="77777777" w:rsidR="004F7963" w:rsidRPr="004F7963" w:rsidRDefault="004F7963" w:rsidP="004F7963">
            <w:pPr>
              <w:rPr>
                <w:sz w:val="24"/>
                <w:szCs w:val="24"/>
              </w:rPr>
            </w:pPr>
            <w:r w:rsidRPr="004F7963">
              <w:rPr>
                <w:rFonts w:ascii="Calibri" w:eastAsia="Calibri" w:hAnsi="Calibri" w:cs="Calibri"/>
                <w:color w:val="000000" w:themeColor="text1"/>
                <w:sz w:val="24"/>
                <w:szCs w:val="24"/>
              </w:rPr>
              <w:t xml:space="preserve">Chapter 19 part 2:  </w:t>
            </w:r>
            <w:hyperlink r:id="rId11">
              <w:r w:rsidRPr="004F7963">
                <w:rPr>
                  <w:rStyle w:val="Hyperlink"/>
                  <w:rFonts w:ascii="Calibri" w:eastAsia="Calibri" w:hAnsi="Calibri" w:cs="Calibri"/>
                  <w:color w:val="0000FF"/>
                  <w:sz w:val="24"/>
                  <w:szCs w:val="24"/>
                </w:rPr>
                <w:t>https://youtu.be/WtQrc3VW9wM</w:t>
              </w:r>
            </w:hyperlink>
          </w:p>
          <w:p w14:paraId="4B4DB9D4" w14:textId="77777777" w:rsidR="00D42205" w:rsidRPr="004F7963" w:rsidRDefault="00D42205">
            <w:pPr>
              <w:rPr>
                <w:sz w:val="24"/>
                <w:szCs w:val="24"/>
              </w:rPr>
            </w:pPr>
          </w:p>
        </w:tc>
      </w:tr>
      <w:tr w:rsidR="004F7963" w:rsidRPr="00D42205" w14:paraId="63F6AB53" w14:textId="77777777" w:rsidTr="004F7963">
        <w:trPr>
          <w:trHeight w:val="2060"/>
        </w:trPr>
        <w:tc>
          <w:tcPr>
            <w:tcW w:w="1580" w:type="dxa"/>
          </w:tcPr>
          <w:p w14:paraId="22A0482A" w14:textId="257112F7" w:rsidR="004F7963" w:rsidRPr="004F7963" w:rsidRDefault="004F7963" w:rsidP="004F7963">
            <w:pPr>
              <w:rPr>
                <w:sz w:val="24"/>
                <w:szCs w:val="24"/>
              </w:rPr>
            </w:pPr>
            <w:r w:rsidRPr="004F7963">
              <w:rPr>
                <w:sz w:val="24"/>
                <w:szCs w:val="24"/>
              </w:rPr>
              <w:t>Math</w:t>
            </w:r>
          </w:p>
        </w:tc>
        <w:tc>
          <w:tcPr>
            <w:tcW w:w="4568" w:type="dxa"/>
          </w:tcPr>
          <w:p w14:paraId="18C03C17" w14:textId="77777777" w:rsidR="004F7963" w:rsidRPr="004F7963" w:rsidRDefault="004F7963" w:rsidP="004F7963">
            <w:pPr>
              <w:rPr>
                <w:sz w:val="24"/>
                <w:szCs w:val="24"/>
              </w:rPr>
            </w:pPr>
          </w:p>
          <w:p w14:paraId="79FD3138" w14:textId="21CDFCB3" w:rsidR="004F7963" w:rsidRPr="004F7963" w:rsidRDefault="004F7963" w:rsidP="004F7963">
            <w:pPr>
              <w:rPr>
                <w:sz w:val="24"/>
                <w:szCs w:val="24"/>
              </w:rPr>
            </w:pPr>
            <w:r w:rsidRPr="004F7963">
              <w:rPr>
                <w:b/>
                <w:bCs/>
                <w:sz w:val="24"/>
                <w:szCs w:val="24"/>
                <w:highlight w:val="yellow"/>
              </w:rPr>
              <w:t>Zoom meeting:</w:t>
            </w:r>
            <w:r w:rsidRPr="004F7963">
              <w:rPr>
                <w:sz w:val="24"/>
                <w:szCs w:val="24"/>
              </w:rPr>
              <w:t xml:space="preserve"> We will have a zoom meeting on math and science to discuss what we’ve done so far, expectations, deadlines, and any questions. </w:t>
            </w:r>
          </w:p>
        </w:tc>
        <w:tc>
          <w:tcPr>
            <w:tcW w:w="3202" w:type="dxa"/>
          </w:tcPr>
          <w:p w14:paraId="7866D352" w14:textId="77777777" w:rsidR="004F7963" w:rsidRPr="004F7963" w:rsidRDefault="004F7963" w:rsidP="004F7963">
            <w:pPr>
              <w:rPr>
                <w:sz w:val="24"/>
                <w:szCs w:val="24"/>
              </w:rPr>
            </w:pPr>
          </w:p>
          <w:p w14:paraId="015639DE" w14:textId="5EEF8457" w:rsidR="004F7963" w:rsidRPr="004F7963" w:rsidRDefault="004F7963" w:rsidP="004F7963">
            <w:pPr>
              <w:rPr>
                <w:sz w:val="24"/>
                <w:szCs w:val="24"/>
              </w:rPr>
            </w:pPr>
            <w:r w:rsidRPr="004F7963">
              <w:rPr>
                <w:sz w:val="24"/>
                <w:szCs w:val="24"/>
              </w:rPr>
              <w:t xml:space="preserve">The link was sent via email AND will be in MT in the Grade 5 Class post. </w:t>
            </w:r>
          </w:p>
        </w:tc>
      </w:tr>
      <w:tr w:rsidR="004F7963" w:rsidRPr="00D42205" w14:paraId="79609E3C" w14:textId="77777777" w:rsidTr="004F7963">
        <w:trPr>
          <w:trHeight w:val="2330"/>
        </w:trPr>
        <w:tc>
          <w:tcPr>
            <w:tcW w:w="1580" w:type="dxa"/>
          </w:tcPr>
          <w:p w14:paraId="09177968" w14:textId="3A99DEEE" w:rsidR="004F7963" w:rsidRPr="00D42205" w:rsidRDefault="004F7963" w:rsidP="004F7963">
            <w:r>
              <w:t>Science</w:t>
            </w:r>
          </w:p>
        </w:tc>
        <w:tc>
          <w:tcPr>
            <w:tcW w:w="4568" w:type="dxa"/>
          </w:tcPr>
          <w:p w14:paraId="3CDE7A3D" w14:textId="77777777" w:rsidR="004F7963" w:rsidRPr="004F7963" w:rsidRDefault="004F7963" w:rsidP="004F7963">
            <w:pPr>
              <w:rPr>
                <w:sz w:val="24"/>
                <w:szCs w:val="24"/>
              </w:rPr>
            </w:pPr>
          </w:p>
          <w:p w14:paraId="3E0443B6" w14:textId="77777777" w:rsidR="004F7963" w:rsidRPr="004F7963" w:rsidRDefault="004F7963" w:rsidP="004F7963">
            <w:pPr>
              <w:spacing w:line="259" w:lineRule="auto"/>
              <w:jc w:val="center"/>
              <w:rPr>
                <w:rFonts w:ascii="Biome Light" w:eastAsia="Biome Light" w:hAnsi="Biome Light" w:cs="Biome Light"/>
                <w:b/>
                <w:bCs/>
                <w:sz w:val="24"/>
                <w:szCs w:val="24"/>
                <w:highlight w:val="yellow"/>
              </w:rPr>
            </w:pPr>
            <w:r w:rsidRPr="004F7963">
              <w:rPr>
                <w:rFonts w:ascii="Biome Light" w:eastAsia="Biome Light" w:hAnsi="Biome Light" w:cs="Biome Light"/>
                <w:b/>
                <w:bCs/>
                <w:sz w:val="24"/>
                <w:szCs w:val="24"/>
                <w:highlight w:val="yellow"/>
              </w:rPr>
              <w:t xml:space="preserve">Sound take away: </w:t>
            </w:r>
          </w:p>
          <w:p w14:paraId="44A676E2" w14:textId="77777777" w:rsidR="004F7963" w:rsidRPr="004F7963" w:rsidRDefault="004F7963" w:rsidP="004F7963">
            <w:pPr>
              <w:spacing w:line="259" w:lineRule="auto"/>
              <w:jc w:val="center"/>
              <w:rPr>
                <w:rFonts w:ascii="Biome Light" w:eastAsia="Biome Light" w:hAnsi="Biome Light" w:cs="Biome Light"/>
                <w:b/>
                <w:bCs/>
                <w:sz w:val="24"/>
                <w:szCs w:val="24"/>
                <w:highlight w:val="yellow"/>
              </w:rPr>
            </w:pPr>
            <w:r w:rsidRPr="004F7963">
              <w:rPr>
                <w:rFonts w:ascii="Biome Light" w:eastAsia="Biome Light" w:hAnsi="Biome Light" w:cs="Biome Light"/>
                <w:b/>
                <w:bCs/>
                <w:sz w:val="24"/>
                <w:szCs w:val="24"/>
                <w:highlight w:val="yellow"/>
              </w:rPr>
              <w:t>The lower the sound, slower the vibrations. Higher the sound, faster the vibrations.</w:t>
            </w:r>
            <w:r w:rsidRPr="004F7963">
              <w:rPr>
                <w:rFonts w:ascii="Biome Light" w:eastAsia="Biome Light" w:hAnsi="Biome Light" w:cs="Biome Light"/>
                <w:b/>
                <w:bCs/>
                <w:sz w:val="24"/>
                <w:szCs w:val="24"/>
              </w:rPr>
              <w:t xml:space="preserve"> </w:t>
            </w:r>
          </w:p>
          <w:p w14:paraId="412B86CE" w14:textId="77777777" w:rsidR="004F7963" w:rsidRPr="004F7963" w:rsidRDefault="004F7963" w:rsidP="004F7963">
            <w:pPr>
              <w:spacing w:line="259" w:lineRule="auto"/>
              <w:rPr>
                <w:sz w:val="24"/>
                <w:szCs w:val="24"/>
              </w:rPr>
            </w:pPr>
          </w:p>
          <w:p w14:paraId="3DDF6A59" w14:textId="77777777" w:rsidR="004F7963" w:rsidRPr="004F7963" w:rsidRDefault="004F7963" w:rsidP="004F7963">
            <w:pPr>
              <w:spacing w:line="259" w:lineRule="auto"/>
              <w:rPr>
                <w:sz w:val="24"/>
                <w:szCs w:val="24"/>
              </w:rPr>
            </w:pPr>
            <w:r w:rsidRPr="004F7963">
              <w:rPr>
                <w:sz w:val="24"/>
                <w:szCs w:val="24"/>
              </w:rPr>
              <w:t xml:space="preserve">Please take this time to really make sure your instrument is creating </w:t>
            </w:r>
            <w:r w:rsidRPr="004F7963">
              <w:rPr>
                <w:sz w:val="24"/>
                <w:szCs w:val="24"/>
                <w:u w:val="single"/>
              </w:rPr>
              <w:t>two different PITCHES</w:t>
            </w:r>
            <w:r w:rsidRPr="004F7963">
              <w:rPr>
                <w:sz w:val="24"/>
                <w:szCs w:val="24"/>
              </w:rPr>
              <w:t xml:space="preserve"> not just a sound. </w:t>
            </w:r>
          </w:p>
          <w:p w14:paraId="3EFFA62F" w14:textId="77777777" w:rsidR="004F7963" w:rsidRPr="004F7963" w:rsidRDefault="004F7963" w:rsidP="004F7963">
            <w:pPr>
              <w:spacing w:line="259" w:lineRule="auto"/>
              <w:jc w:val="center"/>
              <w:rPr>
                <w:sz w:val="24"/>
                <w:szCs w:val="24"/>
              </w:rPr>
            </w:pPr>
            <w:r w:rsidRPr="004F7963">
              <w:rPr>
                <w:sz w:val="24"/>
                <w:szCs w:val="24"/>
              </w:rPr>
              <w:t>For example, a shaker or maraca can create a sound, but do they have a different pitch?</w:t>
            </w:r>
          </w:p>
          <w:p w14:paraId="70972859" w14:textId="77777777" w:rsidR="004F7963" w:rsidRPr="004F7963" w:rsidRDefault="004F7963" w:rsidP="004F7963">
            <w:pPr>
              <w:spacing w:line="259" w:lineRule="auto"/>
              <w:rPr>
                <w:sz w:val="24"/>
                <w:szCs w:val="24"/>
              </w:rPr>
            </w:pPr>
          </w:p>
          <w:p w14:paraId="71F3BEE9" w14:textId="77777777" w:rsidR="004F7963" w:rsidRPr="004F7963" w:rsidRDefault="004F7963" w:rsidP="004F7963">
            <w:pPr>
              <w:spacing w:line="259" w:lineRule="auto"/>
              <w:rPr>
                <w:sz w:val="24"/>
                <w:szCs w:val="24"/>
              </w:rPr>
            </w:pPr>
            <w:r w:rsidRPr="004F7963">
              <w:rPr>
                <w:sz w:val="24"/>
                <w:szCs w:val="24"/>
              </w:rPr>
              <w:t xml:space="preserve">Some have turned in their videos and I’ll be sending back some notes so you can make adjustments. </w:t>
            </w:r>
          </w:p>
          <w:p w14:paraId="2EEFF618" w14:textId="77777777" w:rsidR="004F7963" w:rsidRPr="004F7963" w:rsidRDefault="004F7963" w:rsidP="004F7963">
            <w:pPr>
              <w:spacing w:line="259" w:lineRule="auto"/>
              <w:rPr>
                <w:sz w:val="24"/>
                <w:szCs w:val="24"/>
              </w:rPr>
            </w:pPr>
          </w:p>
          <w:p w14:paraId="46C0BD87" w14:textId="77777777" w:rsidR="004F7963" w:rsidRPr="004F7963" w:rsidRDefault="004F7963" w:rsidP="004F7963">
            <w:pPr>
              <w:spacing w:line="259" w:lineRule="auto"/>
              <w:rPr>
                <w:sz w:val="24"/>
                <w:szCs w:val="24"/>
              </w:rPr>
            </w:pPr>
            <w:r w:rsidRPr="004F7963">
              <w:rPr>
                <w:sz w:val="24"/>
                <w:szCs w:val="24"/>
              </w:rPr>
              <w:t xml:space="preserve"> </w:t>
            </w:r>
            <w:r w:rsidRPr="004F7963">
              <w:rPr>
                <w:b/>
                <w:bCs/>
                <w:sz w:val="24"/>
                <w:szCs w:val="24"/>
                <w:u w:val="single"/>
              </w:rPr>
              <w:t>FINAL due date to Thursday, April 2</w:t>
            </w:r>
            <w:r w:rsidRPr="004F7963">
              <w:rPr>
                <w:b/>
                <w:bCs/>
                <w:sz w:val="24"/>
                <w:szCs w:val="24"/>
                <w:u w:val="single"/>
                <w:vertAlign w:val="superscript"/>
              </w:rPr>
              <w:t>nd</w:t>
            </w:r>
            <w:r w:rsidRPr="004F7963">
              <w:rPr>
                <w:b/>
                <w:bCs/>
                <w:sz w:val="24"/>
                <w:szCs w:val="24"/>
                <w:u w:val="single"/>
              </w:rPr>
              <w:t>.</w:t>
            </w:r>
            <w:r w:rsidRPr="004F7963">
              <w:rPr>
                <w:b/>
                <w:bCs/>
                <w:sz w:val="24"/>
                <w:szCs w:val="24"/>
              </w:rPr>
              <w:t xml:space="preserve"> </w:t>
            </w:r>
            <w:r w:rsidRPr="004F7963">
              <w:rPr>
                <w:sz w:val="24"/>
                <w:szCs w:val="24"/>
              </w:rPr>
              <w:t xml:space="preserve"> If I’ve already extended the due date for you, that’s fine you can use the new one. I just want to make sure you’re all following instructions. </w:t>
            </w:r>
          </w:p>
          <w:p w14:paraId="64993916" w14:textId="77777777" w:rsidR="004F7963" w:rsidRPr="004F7963" w:rsidRDefault="004F7963" w:rsidP="004F7963">
            <w:pPr>
              <w:rPr>
                <w:sz w:val="24"/>
                <w:szCs w:val="24"/>
              </w:rPr>
            </w:pPr>
          </w:p>
        </w:tc>
        <w:tc>
          <w:tcPr>
            <w:tcW w:w="3202" w:type="dxa"/>
          </w:tcPr>
          <w:p w14:paraId="5A68F3D8" w14:textId="77777777" w:rsidR="004F7963" w:rsidRDefault="004F7963" w:rsidP="004F7963"/>
          <w:p w14:paraId="2178DFCB" w14:textId="77777777" w:rsidR="004F7963" w:rsidRDefault="004F7963" w:rsidP="004F7963">
            <w:r>
              <w:t>See blog for link to updated information on MT about Sound Projects or follow these steps:</w:t>
            </w:r>
          </w:p>
          <w:p w14:paraId="487BB881" w14:textId="77777777" w:rsidR="004F7963" w:rsidRDefault="004F7963" w:rsidP="004F7963"/>
          <w:p w14:paraId="523126BB" w14:textId="5D598E87" w:rsidR="004F7963" w:rsidRDefault="004F7963" w:rsidP="004F7963">
            <w:pPr>
              <w:pStyle w:val="ListParagraph"/>
              <w:numPr>
                <w:ilvl w:val="0"/>
                <w:numId w:val="2"/>
              </w:numPr>
            </w:pPr>
            <w:r>
              <w:t>Go to ‘Students Grade 5 Science’</w:t>
            </w:r>
          </w:p>
          <w:p w14:paraId="3F33D984" w14:textId="77777777" w:rsidR="004F7963" w:rsidRDefault="004F7963" w:rsidP="004F7963">
            <w:pPr>
              <w:pStyle w:val="ListParagraph"/>
              <w:numPr>
                <w:ilvl w:val="0"/>
                <w:numId w:val="2"/>
              </w:numPr>
            </w:pPr>
            <w:r>
              <w:t>Files</w:t>
            </w:r>
          </w:p>
          <w:p w14:paraId="084FB623" w14:textId="77777777" w:rsidR="004F7963" w:rsidRDefault="004F7963" w:rsidP="004F7963">
            <w:pPr>
              <w:pStyle w:val="ListParagraph"/>
              <w:numPr>
                <w:ilvl w:val="0"/>
                <w:numId w:val="2"/>
              </w:numPr>
            </w:pPr>
            <w:r>
              <w:t xml:space="preserve">Sound </w:t>
            </w:r>
          </w:p>
          <w:p w14:paraId="652FE492" w14:textId="0AF79483" w:rsidR="004F7963" w:rsidRPr="00D42205" w:rsidRDefault="004F7963" w:rsidP="004F7963">
            <w:pPr>
              <w:pStyle w:val="ListParagraph"/>
              <w:numPr>
                <w:ilvl w:val="0"/>
                <w:numId w:val="2"/>
              </w:numPr>
            </w:pPr>
            <w:r>
              <w:t>Sound Project Information</w:t>
            </w:r>
          </w:p>
        </w:tc>
      </w:tr>
      <w:tr w:rsidR="004F7963" w:rsidRPr="00D42205" w14:paraId="45572C57" w14:textId="77777777" w:rsidTr="004F7963">
        <w:trPr>
          <w:trHeight w:val="2600"/>
        </w:trPr>
        <w:tc>
          <w:tcPr>
            <w:tcW w:w="1580" w:type="dxa"/>
          </w:tcPr>
          <w:p w14:paraId="51D12242" w14:textId="1AA8DA6C" w:rsidR="004F7963" w:rsidRPr="00D42205" w:rsidRDefault="004F7963" w:rsidP="004F7963">
            <w:r>
              <w:t xml:space="preserve">Social Studies </w:t>
            </w:r>
          </w:p>
        </w:tc>
        <w:tc>
          <w:tcPr>
            <w:tcW w:w="4568" w:type="dxa"/>
          </w:tcPr>
          <w:p w14:paraId="5F1C2753" w14:textId="77777777" w:rsidR="004F7963" w:rsidRPr="00D42205" w:rsidRDefault="004F7963" w:rsidP="004F7963"/>
        </w:tc>
        <w:tc>
          <w:tcPr>
            <w:tcW w:w="3202" w:type="dxa"/>
          </w:tcPr>
          <w:p w14:paraId="561D83D3" w14:textId="77777777" w:rsidR="004F7963" w:rsidRPr="00D42205" w:rsidRDefault="004F7963" w:rsidP="004F7963"/>
        </w:tc>
      </w:tr>
      <w:tr w:rsidR="004F7963" w:rsidRPr="00D42205" w14:paraId="33585BED" w14:textId="77777777" w:rsidTr="004F7963">
        <w:trPr>
          <w:trHeight w:val="2600"/>
        </w:trPr>
        <w:tc>
          <w:tcPr>
            <w:tcW w:w="1580" w:type="dxa"/>
          </w:tcPr>
          <w:p w14:paraId="20FD4318" w14:textId="77777777" w:rsidR="004F7963" w:rsidRDefault="004F7963" w:rsidP="004F7963">
            <w:r>
              <w:t xml:space="preserve">Bible   </w:t>
            </w:r>
          </w:p>
          <w:p w14:paraId="09D0B4E3" w14:textId="011BC265" w:rsidR="004F7963" w:rsidRPr="00D42205" w:rsidRDefault="004F7963" w:rsidP="004F7963">
            <w:r>
              <w:t xml:space="preserve">                                               </w:t>
            </w:r>
          </w:p>
          <w:p w14:paraId="0AA364E7" w14:textId="26B822CC" w:rsidR="004F7963" w:rsidRPr="00D42205" w:rsidRDefault="004F7963" w:rsidP="004F7963">
            <w:r>
              <w:t>Objective: Learn about how David faced many challenges but in spite of this he still had faith in God.</w:t>
            </w:r>
          </w:p>
        </w:tc>
        <w:tc>
          <w:tcPr>
            <w:tcW w:w="4568" w:type="dxa"/>
          </w:tcPr>
          <w:p w14:paraId="065AF693" w14:textId="77777777" w:rsidR="004F7963" w:rsidRPr="004F7963" w:rsidRDefault="004F7963" w:rsidP="004F7963">
            <w:pPr>
              <w:rPr>
                <w:sz w:val="24"/>
                <w:szCs w:val="24"/>
              </w:rPr>
            </w:pPr>
            <w:r w:rsidRPr="004F7963">
              <w:rPr>
                <w:sz w:val="24"/>
                <w:szCs w:val="24"/>
              </w:rPr>
              <w:t>Bible</w:t>
            </w:r>
          </w:p>
          <w:p w14:paraId="6AB22491" w14:textId="77777777" w:rsidR="004F7963" w:rsidRPr="004F7963" w:rsidRDefault="004F7963" w:rsidP="004F7963">
            <w:pPr>
              <w:rPr>
                <w:sz w:val="24"/>
                <w:szCs w:val="24"/>
              </w:rPr>
            </w:pPr>
            <w:r w:rsidRPr="004F7963">
              <w:rPr>
                <w:sz w:val="24"/>
                <w:szCs w:val="24"/>
              </w:rPr>
              <w:t>David faced many challenges but in spite of this he still had faith in God.</w:t>
            </w:r>
          </w:p>
          <w:p w14:paraId="4F31AD3C" w14:textId="77777777" w:rsidR="004F7963" w:rsidRPr="004F7963" w:rsidRDefault="004F7963" w:rsidP="004F7963">
            <w:pPr>
              <w:rPr>
                <w:rFonts w:ascii="Calibri" w:eastAsia="Calibri" w:hAnsi="Calibri" w:cs="Calibri"/>
                <w:color w:val="0A6EBD"/>
                <w:sz w:val="24"/>
                <w:szCs w:val="24"/>
              </w:rPr>
            </w:pPr>
            <w:r w:rsidRPr="004F7963">
              <w:rPr>
                <w:sz w:val="24"/>
                <w:szCs w:val="24"/>
              </w:rPr>
              <w:t xml:space="preserve">           </w:t>
            </w:r>
          </w:p>
          <w:p w14:paraId="3FCFB97A" w14:textId="77777777" w:rsidR="004F7963" w:rsidRPr="004F7963" w:rsidRDefault="004F7963" w:rsidP="004F7963">
            <w:pPr>
              <w:rPr>
                <w:sz w:val="24"/>
                <w:szCs w:val="24"/>
              </w:rPr>
            </w:pPr>
            <w:r w:rsidRPr="004F7963">
              <w:rPr>
                <w:sz w:val="24"/>
                <w:szCs w:val="24"/>
              </w:rPr>
              <w:t>Read 1 Samuel 17</w:t>
            </w:r>
          </w:p>
          <w:p w14:paraId="1F0B5FA1" w14:textId="77777777" w:rsidR="004F7963" w:rsidRPr="004F7963" w:rsidRDefault="004F7963" w:rsidP="004F7963">
            <w:pPr>
              <w:rPr>
                <w:sz w:val="24"/>
                <w:szCs w:val="24"/>
              </w:rPr>
            </w:pPr>
          </w:p>
          <w:p w14:paraId="126062F5" w14:textId="77777777" w:rsidR="004F7963" w:rsidRPr="004F7963" w:rsidRDefault="004F7963" w:rsidP="004F7963">
            <w:pPr>
              <w:rPr>
                <w:sz w:val="24"/>
                <w:szCs w:val="24"/>
              </w:rPr>
            </w:pPr>
            <w:r w:rsidRPr="004F7963">
              <w:rPr>
                <w:sz w:val="24"/>
                <w:szCs w:val="24"/>
              </w:rPr>
              <w:t xml:space="preserve">watch </w:t>
            </w:r>
            <w:hyperlink r:id="rId12">
              <w:r w:rsidRPr="004F7963">
                <w:rPr>
                  <w:rStyle w:val="Hyperlink"/>
                  <w:sz w:val="24"/>
                  <w:szCs w:val="24"/>
                </w:rPr>
                <w:t>https://www.youtube.com/watch?v=sx8tfIWNxt0</w:t>
              </w:r>
            </w:hyperlink>
          </w:p>
          <w:p w14:paraId="16C0FEB7" w14:textId="77777777" w:rsidR="004F7963" w:rsidRPr="004F7963" w:rsidRDefault="004F7963" w:rsidP="004F7963">
            <w:pPr>
              <w:rPr>
                <w:sz w:val="24"/>
                <w:szCs w:val="24"/>
              </w:rPr>
            </w:pPr>
          </w:p>
          <w:p w14:paraId="04F85E51" w14:textId="77777777" w:rsidR="004F7963" w:rsidRPr="004F7963" w:rsidRDefault="004F7963" w:rsidP="004F7963">
            <w:pPr>
              <w:rPr>
                <w:sz w:val="24"/>
                <w:szCs w:val="24"/>
              </w:rPr>
            </w:pPr>
            <w:r w:rsidRPr="004F7963">
              <w:rPr>
                <w:sz w:val="24"/>
                <w:szCs w:val="24"/>
              </w:rPr>
              <w:t>Write a journal entry listing all the obstacles that David had to face. List some obstacles that you have to face.</w:t>
            </w:r>
          </w:p>
          <w:p w14:paraId="474706DE" w14:textId="77777777" w:rsidR="004F7963" w:rsidRPr="004F7963" w:rsidRDefault="004F7963" w:rsidP="004F7963">
            <w:pPr>
              <w:rPr>
                <w:sz w:val="24"/>
                <w:szCs w:val="24"/>
              </w:rPr>
            </w:pPr>
          </w:p>
          <w:p w14:paraId="0ADF4A65" w14:textId="77777777" w:rsidR="004F7963" w:rsidRPr="004F7963" w:rsidRDefault="004F7963" w:rsidP="004F7963">
            <w:pPr>
              <w:rPr>
                <w:sz w:val="24"/>
                <w:szCs w:val="24"/>
              </w:rPr>
            </w:pPr>
            <w:r w:rsidRPr="004F7963">
              <w:rPr>
                <w:sz w:val="24"/>
                <w:szCs w:val="24"/>
              </w:rPr>
              <w:t>Remember that God can help us overcome all obstacles!</w:t>
            </w:r>
          </w:p>
          <w:p w14:paraId="3962A432" w14:textId="6AD0178C" w:rsidR="004F7963" w:rsidRPr="004F7963" w:rsidRDefault="004F7963" w:rsidP="004F7963">
            <w:pPr>
              <w:jc w:val="center"/>
              <w:rPr>
                <w:sz w:val="24"/>
                <w:szCs w:val="24"/>
              </w:rPr>
            </w:pPr>
          </w:p>
        </w:tc>
        <w:tc>
          <w:tcPr>
            <w:tcW w:w="3202" w:type="dxa"/>
          </w:tcPr>
          <w:p w14:paraId="0454738A" w14:textId="77777777" w:rsidR="004F7963" w:rsidRPr="004F7963" w:rsidRDefault="004F7963" w:rsidP="004F7963">
            <w:pPr>
              <w:rPr>
                <w:sz w:val="24"/>
                <w:szCs w:val="24"/>
              </w:rPr>
            </w:pPr>
          </w:p>
          <w:p w14:paraId="36E11906" w14:textId="77777777" w:rsidR="004F7963" w:rsidRPr="004F7963" w:rsidRDefault="004F7963" w:rsidP="004F7963">
            <w:pPr>
              <w:rPr>
                <w:sz w:val="24"/>
                <w:szCs w:val="24"/>
              </w:rPr>
            </w:pPr>
            <w:r w:rsidRPr="004F7963">
              <w:rPr>
                <w:sz w:val="24"/>
                <w:szCs w:val="24"/>
              </w:rPr>
              <w:t>Bible</w:t>
            </w:r>
          </w:p>
          <w:p w14:paraId="7489D53E" w14:textId="77777777" w:rsidR="004F7963" w:rsidRPr="004F7963" w:rsidRDefault="004F7963" w:rsidP="004F7963">
            <w:pPr>
              <w:rPr>
                <w:sz w:val="24"/>
                <w:szCs w:val="24"/>
              </w:rPr>
            </w:pPr>
          </w:p>
          <w:p w14:paraId="1841E76F" w14:textId="66C69219" w:rsidR="004F7963" w:rsidRPr="004F7963" w:rsidRDefault="004F7963" w:rsidP="004F7963">
            <w:pPr>
              <w:rPr>
                <w:sz w:val="24"/>
                <w:szCs w:val="24"/>
              </w:rPr>
            </w:pPr>
            <w:r w:rsidRPr="004F7963">
              <w:rPr>
                <w:sz w:val="24"/>
                <w:szCs w:val="24"/>
              </w:rPr>
              <w:t xml:space="preserve">Bible workbook </w:t>
            </w:r>
          </w:p>
        </w:tc>
      </w:tr>
      <w:tr w:rsidR="004F7963" w:rsidRPr="00D42205" w14:paraId="0EA398C6" w14:textId="77777777" w:rsidTr="004F7963">
        <w:trPr>
          <w:trHeight w:val="2600"/>
        </w:trPr>
        <w:tc>
          <w:tcPr>
            <w:tcW w:w="1580" w:type="dxa"/>
          </w:tcPr>
          <w:p w14:paraId="150092EB" w14:textId="77777777" w:rsidR="004F7963" w:rsidRDefault="004F7963" w:rsidP="004F7963"/>
          <w:p w14:paraId="77306C09" w14:textId="77777777" w:rsidR="004F7963" w:rsidRPr="004F7963" w:rsidRDefault="004F7963" w:rsidP="004F7963">
            <w:pPr>
              <w:rPr>
                <w:sz w:val="24"/>
                <w:szCs w:val="24"/>
              </w:rPr>
            </w:pPr>
            <w:r w:rsidRPr="004F7963">
              <w:rPr>
                <w:sz w:val="24"/>
                <w:szCs w:val="24"/>
              </w:rPr>
              <w:t>Art</w:t>
            </w:r>
          </w:p>
          <w:p w14:paraId="17AD7B4E" w14:textId="77777777" w:rsidR="004F7963" w:rsidRPr="004F7963" w:rsidRDefault="004F7963" w:rsidP="004F7963">
            <w:pPr>
              <w:rPr>
                <w:sz w:val="24"/>
                <w:szCs w:val="24"/>
              </w:rPr>
            </w:pPr>
          </w:p>
          <w:p w14:paraId="37D9BF22" w14:textId="756029E3" w:rsidR="004F7963" w:rsidRDefault="004F7963" w:rsidP="004F7963">
            <w:r w:rsidRPr="004F7963">
              <w:rPr>
                <w:sz w:val="24"/>
                <w:szCs w:val="24"/>
              </w:rPr>
              <w:t>Objective: create a shadow design</w:t>
            </w:r>
          </w:p>
        </w:tc>
        <w:tc>
          <w:tcPr>
            <w:tcW w:w="4568" w:type="dxa"/>
          </w:tcPr>
          <w:p w14:paraId="63EB3E23" w14:textId="77777777" w:rsidR="004F7963" w:rsidRPr="004F7963" w:rsidRDefault="004F7963" w:rsidP="004F7963">
            <w:pPr>
              <w:rPr>
                <w:sz w:val="24"/>
                <w:szCs w:val="24"/>
              </w:rPr>
            </w:pPr>
            <w:r w:rsidRPr="004F7963">
              <w:rPr>
                <w:sz w:val="24"/>
                <w:szCs w:val="24"/>
              </w:rPr>
              <w:t xml:space="preserve">Check out this YouTube video on how to create a shadow art design. Enjoy (: </w:t>
            </w:r>
          </w:p>
          <w:p w14:paraId="52BBB867" w14:textId="77777777" w:rsidR="004F7963" w:rsidRPr="004F7963" w:rsidRDefault="004F7963" w:rsidP="004F7963">
            <w:pPr>
              <w:rPr>
                <w:sz w:val="24"/>
                <w:szCs w:val="24"/>
              </w:rPr>
            </w:pPr>
          </w:p>
          <w:p w14:paraId="069E32A5" w14:textId="77777777" w:rsidR="004F7963" w:rsidRPr="004F7963" w:rsidRDefault="004F7963" w:rsidP="004F7963">
            <w:pPr>
              <w:rPr>
                <w:sz w:val="24"/>
                <w:szCs w:val="24"/>
              </w:rPr>
            </w:pPr>
            <w:hyperlink r:id="rId13">
              <w:r w:rsidRPr="004F7963">
                <w:rPr>
                  <w:rStyle w:val="Hyperlink"/>
                  <w:sz w:val="24"/>
                  <w:szCs w:val="24"/>
                </w:rPr>
                <w:t>https://youtu.be/4OSd6-joyCY</w:t>
              </w:r>
            </w:hyperlink>
            <w:r w:rsidRPr="004F7963">
              <w:rPr>
                <w:sz w:val="24"/>
                <w:szCs w:val="24"/>
              </w:rPr>
              <w:t xml:space="preserve">  - Shadow art video </w:t>
            </w:r>
          </w:p>
          <w:p w14:paraId="7E0994A4" w14:textId="77777777" w:rsidR="004F7963" w:rsidRPr="004F7963" w:rsidRDefault="004F7963" w:rsidP="004F7963">
            <w:pPr>
              <w:rPr>
                <w:sz w:val="24"/>
                <w:szCs w:val="24"/>
              </w:rPr>
            </w:pPr>
          </w:p>
          <w:p w14:paraId="50985A54" w14:textId="77777777" w:rsidR="004F7963" w:rsidRPr="004F7963" w:rsidRDefault="004F7963" w:rsidP="004F7963">
            <w:pPr>
              <w:rPr>
                <w:sz w:val="24"/>
                <w:szCs w:val="24"/>
              </w:rPr>
            </w:pPr>
            <w:r w:rsidRPr="004F7963">
              <w:rPr>
                <w:sz w:val="24"/>
                <w:szCs w:val="24"/>
              </w:rPr>
              <w:t>Description:</w:t>
            </w:r>
          </w:p>
          <w:p w14:paraId="7FCE2101" w14:textId="77777777" w:rsidR="004F7963" w:rsidRPr="004F7963" w:rsidRDefault="004F7963" w:rsidP="004F7963">
            <w:pPr>
              <w:rPr>
                <w:sz w:val="24"/>
                <w:szCs w:val="24"/>
              </w:rPr>
            </w:pPr>
            <w:r w:rsidRPr="004F7963">
              <w:rPr>
                <w:sz w:val="24"/>
                <w:szCs w:val="24"/>
              </w:rPr>
              <w:t xml:space="preserve">This is great for many ages and individuals or multiple kids at a time. </w:t>
            </w:r>
          </w:p>
          <w:p w14:paraId="21D5110F" w14:textId="77777777" w:rsidR="004F7963" w:rsidRPr="004F7963" w:rsidRDefault="004F7963" w:rsidP="004F7963">
            <w:pPr>
              <w:rPr>
                <w:sz w:val="24"/>
                <w:szCs w:val="24"/>
              </w:rPr>
            </w:pPr>
            <w:r w:rsidRPr="004F7963">
              <w:rPr>
                <w:sz w:val="24"/>
                <w:szCs w:val="24"/>
              </w:rPr>
              <w:t xml:space="preserve"> </w:t>
            </w:r>
          </w:p>
          <w:p w14:paraId="05FC434C" w14:textId="77777777" w:rsidR="004F7963" w:rsidRPr="004F7963" w:rsidRDefault="004F7963" w:rsidP="004F7963">
            <w:pPr>
              <w:rPr>
                <w:sz w:val="24"/>
                <w:szCs w:val="24"/>
              </w:rPr>
            </w:pPr>
            <w:r w:rsidRPr="004F7963">
              <w:rPr>
                <w:sz w:val="24"/>
                <w:szCs w:val="24"/>
              </w:rPr>
              <w:t>Materials:</w:t>
            </w:r>
          </w:p>
          <w:p w14:paraId="39AE5BBA" w14:textId="77777777" w:rsidR="004F7963" w:rsidRPr="004F7963" w:rsidRDefault="004F7963" w:rsidP="004F7963">
            <w:pPr>
              <w:rPr>
                <w:sz w:val="24"/>
                <w:szCs w:val="24"/>
              </w:rPr>
            </w:pPr>
            <w:r w:rsidRPr="004F7963">
              <w:rPr>
                <w:sz w:val="24"/>
                <w:szCs w:val="24"/>
              </w:rPr>
              <w:t>- pencil</w:t>
            </w:r>
          </w:p>
          <w:p w14:paraId="7101D359" w14:textId="77777777" w:rsidR="004F7963" w:rsidRPr="004F7963" w:rsidRDefault="004F7963" w:rsidP="004F7963">
            <w:pPr>
              <w:rPr>
                <w:sz w:val="24"/>
                <w:szCs w:val="24"/>
              </w:rPr>
            </w:pPr>
            <w:r w:rsidRPr="004F7963">
              <w:rPr>
                <w:sz w:val="24"/>
                <w:szCs w:val="24"/>
              </w:rPr>
              <w:t xml:space="preserve">- blank paper (any color or even lined) </w:t>
            </w:r>
          </w:p>
          <w:p w14:paraId="6E15E2EF" w14:textId="77777777" w:rsidR="004F7963" w:rsidRPr="004F7963" w:rsidRDefault="004F7963" w:rsidP="004F7963">
            <w:pPr>
              <w:rPr>
                <w:sz w:val="24"/>
                <w:szCs w:val="24"/>
              </w:rPr>
            </w:pPr>
            <w:r w:rsidRPr="004F7963">
              <w:rPr>
                <w:sz w:val="24"/>
                <w:szCs w:val="24"/>
              </w:rPr>
              <w:t>- markers or any coloring resources</w:t>
            </w:r>
          </w:p>
          <w:p w14:paraId="58AFD05A" w14:textId="77777777" w:rsidR="004F7963" w:rsidRPr="004F7963" w:rsidRDefault="004F7963" w:rsidP="004F7963">
            <w:pPr>
              <w:rPr>
                <w:sz w:val="24"/>
                <w:szCs w:val="24"/>
              </w:rPr>
            </w:pPr>
            <w:r w:rsidRPr="004F7963">
              <w:rPr>
                <w:sz w:val="24"/>
                <w:szCs w:val="24"/>
              </w:rPr>
              <w:t>- various household objects (toys, water bottle, cups, boxes etc.)</w:t>
            </w:r>
          </w:p>
          <w:p w14:paraId="6BD8EB54" w14:textId="77777777" w:rsidR="004F7963" w:rsidRPr="004F7963" w:rsidRDefault="004F7963" w:rsidP="004F7963">
            <w:pPr>
              <w:rPr>
                <w:sz w:val="24"/>
                <w:szCs w:val="24"/>
              </w:rPr>
            </w:pPr>
            <w:r w:rsidRPr="004F7963">
              <w:rPr>
                <w:sz w:val="24"/>
                <w:szCs w:val="24"/>
              </w:rPr>
              <w:t xml:space="preserve">- objects in nature </w:t>
            </w:r>
          </w:p>
          <w:p w14:paraId="7BC8DF29" w14:textId="77777777" w:rsidR="004F7963" w:rsidRPr="004F7963" w:rsidRDefault="004F7963" w:rsidP="004F7963">
            <w:pPr>
              <w:rPr>
                <w:sz w:val="24"/>
                <w:szCs w:val="24"/>
              </w:rPr>
            </w:pPr>
            <w:r w:rsidRPr="004F7963">
              <w:rPr>
                <w:sz w:val="24"/>
                <w:szCs w:val="24"/>
              </w:rPr>
              <w:t xml:space="preserve">- sun or lamp if needing to opt inside </w:t>
            </w:r>
          </w:p>
          <w:p w14:paraId="64262C97" w14:textId="77777777" w:rsidR="004F7963" w:rsidRPr="004F7963" w:rsidRDefault="004F7963" w:rsidP="004F7963">
            <w:pPr>
              <w:rPr>
                <w:sz w:val="24"/>
                <w:szCs w:val="24"/>
              </w:rPr>
            </w:pPr>
            <w:r w:rsidRPr="004F7963">
              <w:rPr>
                <w:sz w:val="24"/>
                <w:szCs w:val="24"/>
              </w:rPr>
              <w:t xml:space="preserve">and a creative mind! </w:t>
            </w:r>
          </w:p>
          <w:p w14:paraId="27899112" w14:textId="77777777" w:rsidR="004F7963" w:rsidRPr="004F7963" w:rsidRDefault="004F7963" w:rsidP="004F7963">
            <w:pPr>
              <w:rPr>
                <w:sz w:val="24"/>
                <w:szCs w:val="24"/>
              </w:rPr>
            </w:pPr>
            <w:r w:rsidRPr="004F7963">
              <w:rPr>
                <w:sz w:val="24"/>
                <w:szCs w:val="24"/>
              </w:rPr>
              <w:t xml:space="preserve"> </w:t>
            </w:r>
          </w:p>
          <w:p w14:paraId="638F2ED0" w14:textId="77777777" w:rsidR="004F7963" w:rsidRPr="004F7963" w:rsidRDefault="004F7963" w:rsidP="004F7963">
            <w:pPr>
              <w:rPr>
                <w:sz w:val="24"/>
                <w:szCs w:val="24"/>
              </w:rPr>
            </w:pPr>
            <w:r w:rsidRPr="004F7963">
              <w:rPr>
                <w:sz w:val="24"/>
                <w:szCs w:val="24"/>
              </w:rPr>
              <w:t>What you will do:</w:t>
            </w:r>
          </w:p>
          <w:p w14:paraId="0703C226" w14:textId="77777777" w:rsidR="004F7963" w:rsidRPr="004F7963" w:rsidRDefault="004F7963" w:rsidP="004F7963">
            <w:pPr>
              <w:rPr>
                <w:sz w:val="24"/>
                <w:szCs w:val="24"/>
              </w:rPr>
            </w:pPr>
            <w:r w:rsidRPr="004F7963">
              <w:rPr>
                <w:sz w:val="24"/>
                <w:szCs w:val="24"/>
              </w:rPr>
              <w:t xml:space="preserve">1. Place your object on the edge of your blank paper in the direction of the sun, so the shadow will appear across the paper. </w:t>
            </w:r>
          </w:p>
          <w:p w14:paraId="363BE474" w14:textId="77777777" w:rsidR="004F7963" w:rsidRPr="004F7963" w:rsidRDefault="004F7963" w:rsidP="004F7963">
            <w:pPr>
              <w:rPr>
                <w:sz w:val="24"/>
                <w:szCs w:val="24"/>
              </w:rPr>
            </w:pPr>
          </w:p>
          <w:p w14:paraId="32B7F5E8" w14:textId="77777777" w:rsidR="004F7963" w:rsidRPr="004F7963" w:rsidRDefault="004F7963" w:rsidP="004F7963">
            <w:pPr>
              <w:rPr>
                <w:sz w:val="24"/>
                <w:szCs w:val="24"/>
              </w:rPr>
            </w:pPr>
            <w:r w:rsidRPr="004F7963">
              <w:rPr>
                <w:sz w:val="24"/>
                <w:szCs w:val="24"/>
              </w:rPr>
              <w:t xml:space="preserve">2. Trace your object (remember you can move around! so you don't block your lines) </w:t>
            </w:r>
          </w:p>
          <w:p w14:paraId="56618EDC" w14:textId="77777777" w:rsidR="004F7963" w:rsidRPr="004F7963" w:rsidRDefault="004F7963" w:rsidP="004F7963">
            <w:pPr>
              <w:rPr>
                <w:sz w:val="24"/>
                <w:szCs w:val="24"/>
              </w:rPr>
            </w:pPr>
          </w:p>
          <w:p w14:paraId="77B275FF" w14:textId="77777777" w:rsidR="004F7963" w:rsidRPr="004F7963" w:rsidRDefault="004F7963" w:rsidP="004F7963">
            <w:pPr>
              <w:rPr>
                <w:sz w:val="24"/>
                <w:szCs w:val="24"/>
              </w:rPr>
            </w:pPr>
            <w:r w:rsidRPr="004F7963">
              <w:rPr>
                <w:sz w:val="24"/>
                <w:szCs w:val="24"/>
              </w:rPr>
              <w:t xml:space="preserve">3. Once traced, you can begin creating any new designs, patterns, shapes or even recreating the object! </w:t>
            </w:r>
          </w:p>
          <w:p w14:paraId="14659CF1" w14:textId="77777777" w:rsidR="004F7963" w:rsidRPr="004F7963" w:rsidRDefault="004F7963" w:rsidP="004F7963">
            <w:pPr>
              <w:rPr>
                <w:sz w:val="24"/>
                <w:szCs w:val="24"/>
              </w:rPr>
            </w:pPr>
          </w:p>
          <w:p w14:paraId="19429335" w14:textId="77777777" w:rsidR="004F7963" w:rsidRPr="004F7963" w:rsidRDefault="004F7963" w:rsidP="004F7963">
            <w:pPr>
              <w:rPr>
                <w:sz w:val="24"/>
                <w:szCs w:val="24"/>
              </w:rPr>
            </w:pPr>
            <w:r w:rsidRPr="004F7963">
              <w:rPr>
                <w:sz w:val="24"/>
                <w:szCs w:val="24"/>
              </w:rPr>
              <w:t xml:space="preserve">4. Color it in or make it black and white, your choice. </w:t>
            </w:r>
          </w:p>
          <w:p w14:paraId="2A1620F0" w14:textId="77777777" w:rsidR="004F7963" w:rsidRPr="004F7963" w:rsidRDefault="004F7963" w:rsidP="004F7963">
            <w:pPr>
              <w:rPr>
                <w:sz w:val="24"/>
                <w:szCs w:val="24"/>
              </w:rPr>
            </w:pPr>
            <w:r w:rsidRPr="004F7963">
              <w:rPr>
                <w:sz w:val="24"/>
                <w:szCs w:val="24"/>
              </w:rPr>
              <w:t xml:space="preserve"> </w:t>
            </w:r>
          </w:p>
          <w:p w14:paraId="37863CEA" w14:textId="2DFA5202" w:rsidR="004F7963" w:rsidRPr="004F7963" w:rsidRDefault="004F7963" w:rsidP="004F7963">
            <w:pPr>
              <w:rPr>
                <w:sz w:val="24"/>
                <w:szCs w:val="24"/>
              </w:rPr>
            </w:pPr>
            <w:r w:rsidRPr="004F7963">
              <w:rPr>
                <w:sz w:val="24"/>
                <w:szCs w:val="24"/>
              </w:rPr>
              <w:t xml:space="preserve">Extension: You can do a lot with these types of designs, maybe go on the driveway and use chalk and have someone trace you or play with your family with everyone doing the same shadow shape and see what they </w:t>
            </w:r>
            <w:r w:rsidRPr="004F7963">
              <w:rPr>
                <w:sz w:val="24"/>
                <w:szCs w:val="24"/>
              </w:rPr>
              <w:lastRenderedPageBreak/>
              <w:t>come up with! Make it your own and enjoy this time outside (:</w:t>
            </w:r>
          </w:p>
        </w:tc>
        <w:tc>
          <w:tcPr>
            <w:tcW w:w="3202" w:type="dxa"/>
          </w:tcPr>
          <w:p w14:paraId="128A0AF1" w14:textId="77777777" w:rsidR="004F7963" w:rsidRDefault="004F7963" w:rsidP="004F7963">
            <w:r>
              <w:lastRenderedPageBreak/>
              <w:t>Other links for ideas with shadow art:</w:t>
            </w:r>
          </w:p>
          <w:p w14:paraId="54D288D4" w14:textId="77777777" w:rsidR="004F7963" w:rsidRDefault="004F7963" w:rsidP="004F7963">
            <w:hyperlink r:id="rId14">
              <w:r w:rsidRPr="48F6C8F0">
                <w:rPr>
                  <w:rStyle w:val="Hyperlink"/>
                  <w:rFonts w:ascii="Calibri" w:eastAsia="Calibri" w:hAnsi="Calibri" w:cs="Calibri"/>
                </w:rPr>
                <w:t>https://pin.it/3yk6oQY</w:t>
              </w:r>
            </w:hyperlink>
            <w:r w:rsidRPr="48F6C8F0">
              <w:rPr>
                <w:rFonts w:ascii="Calibri" w:eastAsia="Calibri" w:hAnsi="Calibri" w:cs="Calibri"/>
              </w:rPr>
              <w:t xml:space="preserve">  (chalk)</w:t>
            </w:r>
          </w:p>
          <w:p w14:paraId="2BD81F95" w14:textId="77777777" w:rsidR="004F7963" w:rsidRDefault="004F7963" w:rsidP="004F7963">
            <w:pPr>
              <w:rPr>
                <w:rFonts w:ascii="Calibri" w:eastAsia="Calibri" w:hAnsi="Calibri" w:cs="Calibri"/>
              </w:rPr>
            </w:pPr>
          </w:p>
          <w:p w14:paraId="1D40668E" w14:textId="77777777" w:rsidR="004F7963" w:rsidRDefault="004F7963" w:rsidP="004F7963">
            <w:hyperlink r:id="rId15">
              <w:r w:rsidRPr="48F6C8F0">
                <w:rPr>
                  <w:rStyle w:val="Hyperlink"/>
                  <w:rFonts w:ascii="Calibri" w:eastAsia="Calibri" w:hAnsi="Calibri" w:cs="Calibri"/>
                </w:rPr>
                <w:t>https://pin.it/3WicTLV</w:t>
              </w:r>
            </w:hyperlink>
            <w:r w:rsidRPr="48F6C8F0">
              <w:rPr>
                <w:rFonts w:ascii="Calibri" w:eastAsia="Calibri" w:hAnsi="Calibri" w:cs="Calibri"/>
              </w:rPr>
              <w:t xml:space="preserve">  (nature)</w:t>
            </w:r>
          </w:p>
          <w:p w14:paraId="4AAB1DBE" w14:textId="77777777" w:rsidR="004F7963" w:rsidRDefault="004F7963" w:rsidP="004F7963">
            <w:pPr>
              <w:rPr>
                <w:rFonts w:ascii="Calibri" w:eastAsia="Calibri" w:hAnsi="Calibri" w:cs="Calibri"/>
              </w:rPr>
            </w:pPr>
          </w:p>
          <w:p w14:paraId="21A0D8CB" w14:textId="77777777" w:rsidR="004F7963" w:rsidRDefault="004F7963" w:rsidP="004F7963">
            <w:hyperlink r:id="rId16">
              <w:r w:rsidRPr="48F6C8F0">
                <w:rPr>
                  <w:rStyle w:val="Hyperlink"/>
                  <w:rFonts w:ascii="Calibri" w:eastAsia="Calibri" w:hAnsi="Calibri" w:cs="Calibri"/>
                </w:rPr>
                <w:t>https://pin.it/1B2WAsG</w:t>
              </w:r>
            </w:hyperlink>
            <w:r w:rsidRPr="48F6C8F0">
              <w:rPr>
                <w:rFonts w:ascii="Calibri" w:eastAsia="Calibri" w:hAnsi="Calibri" w:cs="Calibri"/>
              </w:rPr>
              <w:t xml:space="preserve"> (toys)</w:t>
            </w:r>
          </w:p>
          <w:p w14:paraId="32A9A443" w14:textId="77777777" w:rsidR="004F7963" w:rsidRDefault="004F7963" w:rsidP="004F7963">
            <w:pPr>
              <w:rPr>
                <w:rFonts w:ascii="Calibri" w:eastAsia="Calibri" w:hAnsi="Calibri" w:cs="Calibri"/>
              </w:rPr>
            </w:pPr>
          </w:p>
          <w:p w14:paraId="33DBB460" w14:textId="310F60E1" w:rsidR="004F7963" w:rsidRPr="004F7963" w:rsidRDefault="004F7963" w:rsidP="004F7963">
            <w:pPr>
              <w:rPr>
                <w:sz w:val="24"/>
                <w:szCs w:val="24"/>
              </w:rPr>
            </w:pPr>
            <w:r w:rsidRPr="48F6C8F0">
              <w:rPr>
                <w:rFonts w:ascii="Calibri" w:eastAsia="Calibri" w:hAnsi="Calibri" w:cs="Calibri"/>
              </w:rPr>
              <w:t xml:space="preserve">And for those with a lot of enthusiasm, resources, and time (patience) creating a scene then tracing! </w:t>
            </w:r>
            <w:hyperlink r:id="rId17">
              <w:r w:rsidRPr="48F6C8F0">
                <w:rPr>
                  <w:rStyle w:val="Hyperlink"/>
                  <w:rFonts w:ascii="Calibri" w:eastAsia="Calibri" w:hAnsi="Calibri" w:cs="Calibri"/>
                </w:rPr>
                <w:t>https://pi</w:t>
              </w:r>
              <w:r w:rsidRPr="48F6C8F0">
                <w:rPr>
                  <w:rStyle w:val="Hyperlink"/>
                  <w:rFonts w:ascii="Calibri" w:eastAsia="Calibri" w:hAnsi="Calibri" w:cs="Calibri"/>
                </w:rPr>
                <w:t>n</w:t>
              </w:r>
              <w:r w:rsidRPr="48F6C8F0">
                <w:rPr>
                  <w:rStyle w:val="Hyperlink"/>
                  <w:rFonts w:ascii="Calibri" w:eastAsia="Calibri" w:hAnsi="Calibri" w:cs="Calibri"/>
                </w:rPr>
                <w:t>.it/1</w:t>
              </w:r>
              <w:r w:rsidRPr="48F6C8F0">
                <w:rPr>
                  <w:rStyle w:val="Hyperlink"/>
                  <w:rFonts w:ascii="Calibri" w:eastAsia="Calibri" w:hAnsi="Calibri" w:cs="Calibri"/>
                </w:rPr>
                <w:t>B</w:t>
              </w:r>
              <w:r w:rsidRPr="48F6C8F0">
                <w:rPr>
                  <w:rStyle w:val="Hyperlink"/>
                  <w:rFonts w:ascii="Calibri" w:eastAsia="Calibri" w:hAnsi="Calibri" w:cs="Calibri"/>
                </w:rPr>
                <w:t>2WAsG</w:t>
              </w:r>
            </w:hyperlink>
          </w:p>
        </w:tc>
      </w:tr>
    </w:tbl>
    <w:p w14:paraId="1CD3F22C" w14:textId="77777777" w:rsidR="00D42205" w:rsidRPr="00D42205" w:rsidRDefault="00D42205"/>
    <w:sectPr w:rsidR="00D42205" w:rsidRPr="00D4220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FFA79" w14:textId="77777777" w:rsidR="00300F38" w:rsidRDefault="00300F38" w:rsidP="00D42205">
      <w:pPr>
        <w:spacing w:after="0" w:line="240" w:lineRule="auto"/>
      </w:pPr>
      <w:r>
        <w:separator/>
      </w:r>
    </w:p>
  </w:endnote>
  <w:endnote w:type="continuationSeparator" w:id="0">
    <w:p w14:paraId="1969E51E" w14:textId="77777777" w:rsidR="00300F38" w:rsidRDefault="00300F38" w:rsidP="00D4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iome Light">
    <w:panose1 w:val="020B0303030204020804"/>
    <w:charset w:val="00"/>
    <w:family w:val="swiss"/>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5A77D" w14:textId="77777777" w:rsidR="00300F38" w:rsidRDefault="00300F38" w:rsidP="00D42205">
      <w:pPr>
        <w:spacing w:after="0" w:line="240" w:lineRule="auto"/>
      </w:pPr>
      <w:r>
        <w:separator/>
      </w:r>
    </w:p>
  </w:footnote>
  <w:footnote w:type="continuationSeparator" w:id="0">
    <w:p w14:paraId="7256BD8E" w14:textId="77777777" w:rsidR="00300F38" w:rsidRDefault="00300F38" w:rsidP="00D42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3C0C6" w14:textId="1793BAB6" w:rsidR="00D42205" w:rsidRDefault="420D25AC">
    <w:pPr>
      <w:pStyle w:val="Header"/>
    </w:pPr>
    <w:r>
      <w:rPr>
        <w:noProof/>
      </w:rPr>
      <w:drawing>
        <wp:inline distT="0" distB="0" distL="0" distR="0" wp14:anchorId="0A3DFB33" wp14:editId="7B2ECD4F">
          <wp:extent cx="1038225" cy="956499"/>
          <wp:effectExtent l="0" t="0" r="0" b="0"/>
          <wp:docPr id="1108157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38225" cy="956499"/>
                  </a:xfrm>
                  <a:prstGeom prst="rect">
                    <a:avLst/>
                  </a:prstGeom>
                </pic:spPr>
              </pic:pic>
            </a:graphicData>
          </a:graphic>
        </wp:inline>
      </w:drawing>
    </w:r>
  </w:p>
  <w:p w14:paraId="1B3DF000" w14:textId="77777777" w:rsidR="00D42205" w:rsidRDefault="00D4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1DB"/>
    <w:multiLevelType w:val="hybridMultilevel"/>
    <w:tmpl w:val="0AD2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0297D"/>
    <w:multiLevelType w:val="hybridMultilevel"/>
    <w:tmpl w:val="9E3497B8"/>
    <w:lvl w:ilvl="0" w:tplc="EDC2C4E2">
      <w:start w:val="1"/>
      <w:numFmt w:val="decimal"/>
      <w:lvlText w:val="%1."/>
      <w:lvlJc w:val="left"/>
      <w:pPr>
        <w:ind w:left="540" w:hanging="360"/>
      </w:pPr>
    </w:lvl>
    <w:lvl w:ilvl="1" w:tplc="C8B45B8A">
      <w:start w:val="1"/>
      <w:numFmt w:val="lowerLetter"/>
      <w:lvlText w:val="%2."/>
      <w:lvlJc w:val="left"/>
      <w:pPr>
        <w:ind w:left="1260" w:hanging="360"/>
      </w:pPr>
    </w:lvl>
    <w:lvl w:ilvl="2" w:tplc="17660C22">
      <w:start w:val="1"/>
      <w:numFmt w:val="lowerRoman"/>
      <w:lvlText w:val="%3."/>
      <w:lvlJc w:val="right"/>
      <w:pPr>
        <w:ind w:left="1980" w:hanging="180"/>
      </w:pPr>
    </w:lvl>
    <w:lvl w:ilvl="3" w:tplc="D8F4C4F8">
      <w:start w:val="1"/>
      <w:numFmt w:val="decimal"/>
      <w:lvlText w:val="%4."/>
      <w:lvlJc w:val="left"/>
      <w:pPr>
        <w:ind w:left="2700" w:hanging="360"/>
      </w:pPr>
    </w:lvl>
    <w:lvl w:ilvl="4" w:tplc="DE8A0FC0">
      <w:start w:val="1"/>
      <w:numFmt w:val="lowerLetter"/>
      <w:lvlText w:val="%5."/>
      <w:lvlJc w:val="left"/>
      <w:pPr>
        <w:ind w:left="3420" w:hanging="360"/>
      </w:pPr>
    </w:lvl>
    <w:lvl w:ilvl="5" w:tplc="BE7892C8">
      <w:start w:val="1"/>
      <w:numFmt w:val="lowerRoman"/>
      <w:lvlText w:val="%6."/>
      <w:lvlJc w:val="right"/>
      <w:pPr>
        <w:ind w:left="4140" w:hanging="180"/>
      </w:pPr>
    </w:lvl>
    <w:lvl w:ilvl="6" w:tplc="A7A603AE">
      <w:start w:val="1"/>
      <w:numFmt w:val="decimal"/>
      <w:lvlText w:val="%7."/>
      <w:lvlJc w:val="left"/>
      <w:pPr>
        <w:ind w:left="4860" w:hanging="360"/>
      </w:pPr>
    </w:lvl>
    <w:lvl w:ilvl="7" w:tplc="8DEAC0D4">
      <w:start w:val="1"/>
      <w:numFmt w:val="lowerLetter"/>
      <w:lvlText w:val="%8."/>
      <w:lvlJc w:val="left"/>
      <w:pPr>
        <w:ind w:left="5580" w:hanging="360"/>
      </w:pPr>
    </w:lvl>
    <w:lvl w:ilvl="8" w:tplc="2FE6EB42">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05"/>
    <w:rsid w:val="000912A6"/>
    <w:rsid w:val="000D57C9"/>
    <w:rsid w:val="0010608E"/>
    <w:rsid w:val="00136CBB"/>
    <w:rsid w:val="001C44B3"/>
    <w:rsid w:val="00300F38"/>
    <w:rsid w:val="004F7963"/>
    <w:rsid w:val="006C28EB"/>
    <w:rsid w:val="00B73AAC"/>
    <w:rsid w:val="00D42205"/>
    <w:rsid w:val="00D525B8"/>
    <w:rsid w:val="420D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BDC6"/>
  <w15:chartTrackingRefBased/>
  <w15:docId w15:val="{B0EE2BF9-D2F1-4739-80C0-487AC970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205"/>
  </w:style>
  <w:style w:type="paragraph" w:styleId="Footer">
    <w:name w:val="footer"/>
    <w:basedOn w:val="Normal"/>
    <w:link w:val="FooterChar"/>
    <w:uiPriority w:val="99"/>
    <w:unhideWhenUsed/>
    <w:rsid w:val="00D42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205"/>
  </w:style>
  <w:style w:type="table" w:styleId="TableGrid">
    <w:name w:val="Table Grid"/>
    <w:basedOn w:val="TableNormal"/>
    <w:uiPriority w:val="39"/>
    <w:rsid w:val="00D42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963"/>
    <w:pPr>
      <w:ind w:left="720"/>
      <w:contextualSpacing/>
    </w:pPr>
  </w:style>
  <w:style w:type="character" w:styleId="Hyperlink">
    <w:name w:val="Hyperlink"/>
    <w:basedOn w:val="DefaultParagraphFont"/>
    <w:uiPriority w:val="99"/>
    <w:unhideWhenUsed/>
    <w:rsid w:val="004F7963"/>
    <w:rPr>
      <w:color w:val="0563C1" w:themeColor="hyperlink"/>
      <w:u w:val="single"/>
    </w:rPr>
  </w:style>
  <w:style w:type="character" w:styleId="FollowedHyperlink">
    <w:name w:val="FollowedHyperlink"/>
    <w:basedOn w:val="DefaultParagraphFont"/>
    <w:uiPriority w:val="99"/>
    <w:semiHidden/>
    <w:unhideWhenUsed/>
    <w:rsid w:val="004F7963"/>
    <w:rPr>
      <w:color w:val="954F72" w:themeColor="followedHyperlink"/>
      <w:u w:val="single"/>
    </w:rPr>
  </w:style>
  <w:style w:type="character" w:styleId="UnresolvedMention">
    <w:name w:val="Unresolved Mention"/>
    <w:basedOn w:val="DefaultParagraphFont"/>
    <w:uiPriority w:val="99"/>
    <w:semiHidden/>
    <w:unhideWhenUsed/>
    <w:rsid w:val="004F7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4OSd6-joyC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x8tfIWNxt0" TargetMode="External"/><Relationship Id="rId17" Type="http://schemas.openxmlformats.org/officeDocument/2006/relationships/hyperlink" Target="https://pin.it/1B2WAsG" TargetMode="External"/><Relationship Id="rId2" Type="http://schemas.openxmlformats.org/officeDocument/2006/relationships/customXml" Target="../customXml/item2.xml"/><Relationship Id="rId16" Type="http://schemas.openxmlformats.org/officeDocument/2006/relationships/hyperlink" Target="https://pin.it/1B2WAs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WtQrc3VW9wM" TargetMode="External"/><Relationship Id="rId5" Type="http://schemas.openxmlformats.org/officeDocument/2006/relationships/styles" Target="styles.xml"/><Relationship Id="rId15" Type="http://schemas.openxmlformats.org/officeDocument/2006/relationships/hyperlink" Target="https://pin.it/3WicTLV" TargetMode="External"/><Relationship Id="rId10" Type="http://schemas.openxmlformats.org/officeDocument/2006/relationships/hyperlink" Target="https://youtu.be/TOBzPHiimy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in.it/3yk6oQ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32B61A2667314CB6EC90FB97B30086" ma:contentTypeVersion="4" ma:contentTypeDescription="Create a new document." ma:contentTypeScope="" ma:versionID="981b9f4bec0b1f15ed277f638fe8eefa">
  <xsd:schema xmlns:xsd="http://www.w3.org/2001/XMLSchema" xmlns:xs="http://www.w3.org/2001/XMLSchema" xmlns:p="http://schemas.microsoft.com/office/2006/metadata/properties" xmlns:ns2="f7aa4afe-30c3-4ecc-ac33-cb3053424d72" targetNamespace="http://schemas.microsoft.com/office/2006/metadata/properties" ma:root="true" ma:fieldsID="6b25416fd2ba8ff4a8800315038fcba3" ns2:_="">
    <xsd:import namespace="f7aa4afe-30c3-4ecc-ac33-cb3053424d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a4afe-30c3-4ecc-ac33-cb3053424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F151D-B864-40C5-A6BE-1BB3EB76A8D3}">
  <ds:schemaRefs>
    <ds:schemaRef ds:uri="http://schemas.microsoft.com/sharepoint/v3/contenttype/forms"/>
  </ds:schemaRefs>
</ds:datastoreItem>
</file>

<file path=customXml/itemProps2.xml><?xml version="1.0" encoding="utf-8"?>
<ds:datastoreItem xmlns:ds="http://schemas.openxmlformats.org/officeDocument/2006/customXml" ds:itemID="{CAB29A33-FC34-448B-9E06-4ACC7D198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61D66-5475-4B6F-B173-F8F9DF278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a4afe-30c3-4ecc-ac33-cb3053424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 Durksen</dc:creator>
  <cp:keywords/>
  <dc:description/>
  <cp:lastModifiedBy>Jonathan Jorge</cp:lastModifiedBy>
  <cp:revision>2</cp:revision>
  <dcterms:created xsi:type="dcterms:W3CDTF">2020-03-26T23:45:00Z</dcterms:created>
  <dcterms:modified xsi:type="dcterms:W3CDTF">2020-03-26T23:45:00Z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0x0101005E32B61A2667314CB6EC90FB97B30086</vt:lpwstr>
  </property>
</Properties>
</file>